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C0FA9">
      <w:pPr>
        <w:autoSpaceDE w:val="0"/>
        <w:autoSpaceDN w:val="0"/>
        <w:adjustRightInd w:val="0"/>
        <w:jc w:val="left"/>
        <w:rPr>
          <w:rFonts w:ascii="华文行楷" w:eastAsia="华文行楷" w:cs="宋体"/>
          <w:kern w:val="0"/>
          <w:sz w:val="72"/>
          <w:szCs w:val="72"/>
        </w:rPr>
      </w:pPr>
    </w:p>
    <w:p w14:paraId="666E11E4">
      <w:pPr>
        <w:autoSpaceDE w:val="0"/>
        <w:autoSpaceDN w:val="0"/>
        <w:adjustRightInd w:val="0"/>
        <w:jc w:val="left"/>
        <w:rPr>
          <w:rFonts w:ascii="华文行楷" w:eastAsia="华文行楷" w:cs="宋体"/>
          <w:kern w:val="0"/>
          <w:sz w:val="72"/>
          <w:szCs w:val="72"/>
        </w:rPr>
      </w:pPr>
    </w:p>
    <w:p w14:paraId="1A0F8492">
      <w:pPr>
        <w:widowControl/>
        <w:spacing w:line="360" w:lineRule="auto"/>
        <w:jc w:val="center"/>
        <w:rPr>
          <w:rFonts w:hint="eastAsia" w:ascii="黑体" w:hAnsi="黑体" w:eastAsia="黑体" w:cs="黑体"/>
          <w:b/>
          <w:sz w:val="52"/>
          <w:szCs w:val="52"/>
        </w:rPr>
      </w:pPr>
      <w:r>
        <w:rPr>
          <w:rFonts w:hint="eastAsia" w:ascii="黑体" w:hAnsi="黑体" w:eastAsia="黑体" w:cs="黑体"/>
          <w:b/>
          <w:sz w:val="52"/>
          <w:szCs w:val="52"/>
        </w:rPr>
        <w:t>20</w:t>
      </w:r>
      <w:r>
        <w:rPr>
          <w:rFonts w:ascii="黑体" w:hAnsi="黑体" w:eastAsia="黑体" w:cs="黑体"/>
          <w:b/>
          <w:sz w:val="52"/>
          <w:szCs w:val="52"/>
        </w:rPr>
        <w:t>2</w:t>
      </w:r>
      <w:r>
        <w:rPr>
          <w:rFonts w:hint="eastAsia" w:ascii="黑体" w:hAnsi="黑体" w:eastAsia="黑体" w:cs="黑体"/>
          <w:b/>
          <w:sz w:val="52"/>
          <w:szCs w:val="52"/>
          <w:lang w:val="en-US" w:eastAsia="zh-CN"/>
        </w:rPr>
        <w:t>4</w:t>
      </w:r>
      <w:r>
        <w:rPr>
          <w:rFonts w:hint="eastAsia" w:ascii="黑体" w:hAnsi="黑体" w:eastAsia="黑体" w:cs="黑体"/>
          <w:b/>
          <w:sz w:val="52"/>
          <w:szCs w:val="52"/>
        </w:rPr>
        <w:t>年度</w:t>
      </w:r>
    </w:p>
    <w:p w14:paraId="57D55E25">
      <w:pPr>
        <w:pStyle w:val="2"/>
      </w:pPr>
    </w:p>
    <w:p w14:paraId="07B867F0">
      <w:pPr>
        <w:spacing w:line="0" w:lineRule="atLeast"/>
        <w:jc w:val="center"/>
        <w:rPr>
          <w:rFonts w:ascii="黑体" w:hAnsi="黑体" w:eastAsia="黑体" w:cs="黑体"/>
          <w:b/>
          <w:sz w:val="72"/>
          <w:szCs w:val="72"/>
        </w:rPr>
      </w:pPr>
      <w:r>
        <w:rPr>
          <w:rFonts w:hint="eastAsia" w:ascii="黑体" w:hAnsi="黑体" w:eastAsia="黑体" w:cs="黑体"/>
          <w:b/>
          <w:sz w:val="72"/>
          <w:szCs w:val="72"/>
        </w:rPr>
        <w:t>质量诚信报告</w:t>
      </w:r>
    </w:p>
    <w:p w14:paraId="7A736BBE">
      <w:pPr>
        <w:autoSpaceDE w:val="0"/>
        <w:autoSpaceDN w:val="0"/>
        <w:adjustRightInd w:val="0"/>
        <w:ind w:firstLine="1040" w:firstLineChars="400"/>
        <w:jc w:val="left"/>
        <w:rPr>
          <w:rFonts w:ascii="华文行楷" w:eastAsia="华文行楷" w:cs="宋体"/>
          <w:kern w:val="0"/>
          <w:sz w:val="26"/>
          <w:szCs w:val="26"/>
        </w:rPr>
      </w:pPr>
    </w:p>
    <w:p w14:paraId="68442636">
      <w:pPr>
        <w:autoSpaceDE w:val="0"/>
        <w:autoSpaceDN w:val="0"/>
        <w:adjustRightInd w:val="0"/>
        <w:ind w:firstLine="3640" w:firstLineChars="1400"/>
        <w:jc w:val="left"/>
        <w:rPr>
          <w:rFonts w:ascii="华文行楷" w:eastAsia="华文行楷" w:cs="宋体"/>
          <w:kern w:val="0"/>
          <w:sz w:val="26"/>
          <w:szCs w:val="26"/>
        </w:rPr>
      </w:pPr>
    </w:p>
    <w:p w14:paraId="30049B12">
      <w:pPr>
        <w:autoSpaceDE w:val="0"/>
        <w:autoSpaceDN w:val="0"/>
        <w:adjustRightInd w:val="0"/>
        <w:ind w:firstLine="3640" w:firstLineChars="1400"/>
        <w:jc w:val="left"/>
        <w:rPr>
          <w:rFonts w:ascii="华文行楷" w:eastAsia="华文行楷" w:cs="宋体"/>
          <w:kern w:val="0"/>
          <w:sz w:val="26"/>
          <w:szCs w:val="26"/>
        </w:rPr>
      </w:pPr>
    </w:p>
    <w:p w14:paraId="560958AB">
      <w:pPr>
        <w:autoSpaceDE w:val="0"/>
        <w:autoSpaceDN w:val="0"/>
        <w:adjustRightInd w:val="0"/>
        <w:ind w:firstLine="3640" w:firstLineChars="1400"/>
        <w:jc w:val="left"/>
        <w:rPr>
          <w:rFonts w:ascii="华文行楷" w:eastAsia="华文行楷" w:cs="宋体"/>
          <w:kern w:val="0"/>
          <w:sz w:val="26"/>
          <w:szCs w:val="26"/>
        </w:rPr>
      </w:pPr>
    </w:p>
    <w:p w14:paraId="46A449D6">
      <w:pPr>
        <w:autoSpaceDE w:val="0"/>
        <w:autoSpaceDN w:val="0"/>
        <w:adjustRightInd w:val="0"/>
        <w:ind w:firstLine="3640" w:firstLineChars="1400"/>
        <w:jc w:val="left"/>
        <w:rPr>
          <w:rFonts w:ascii="华文行楷" w:eastAsia="华文行楷" w:cs="宋体"/>
          <w:kern w:val="0"/>
          <w:sz w:val="26"/>
          <w:szCs w:val="26"/>
        </w:rPr>
      </w:pPr>
    </w:p>
    <w:p w14:paraId="02716AEC">
      <w:pPr>
        <w:autoSpaceDE w:val="0"/>
        <w:autoSpaceDN w:val="0"/>
        <w:adjustRightInd w:val="0"/>
        <w:ind w:firstLine="3640" w:firstLineChars="1400"/>
        <w:jc w:val="left"/>
        <w:rPr>
          <w:rFonts w:ascii="华文行楷" w:eastAsia="华文行楷" w:cs="宋体"/>
          <w:kern w:val="0"/>
          <w:sz w:val="26"/>
          <w:szCs w:val="26"/>
        </w:rPr>
      </w:pPr>
    </w:p>
    <w:p w14:paraId="5F082CEA">
      <w:pPr>
        <w:autoSpaceDE w:val="0"/>
        <w:autoSpaceDN w:val="0"/>
        <w:adjustRightInd w:val="0"/>
        <w:ind w:firstLine="3640" w:firstLineChars="1400"/>
        <w:jc w:val="left"/>
        <w:rPr>
          <w:rFonts w:ascii="华文行楷" w:eastAsia="华文行楷" w:cs="宋体"/>
          <w:kern w:val="0"/>
          <w:sz w:val="26"/>
          <w:szCs w:val="26"/>
        </w:rPr>
      </w:pPr>
    </w:p>
    <w:p w14:paraId="3C2BF017">
      <w:pPr>
        <w:autoSpaceDE w:val="0"/>
        <w:autoSpaceDN w:val="0"/>
        <w:adjustRightInd w:val="0"/>
        <w:ind w:firstLine="3640" w:firstLineChars="1400"/>
        <w:jc w:val="left"/>
        <w:rPr>
          <w:rFonts w:ascii="华文行楷" w:eastAsia="华文行楷" w:cs="宋体"/>
          <w:kern w:val="0"/>
          <w:sz w:val="26"/>
          <w:szCs w:val="26"/>
        </w:rPr>
      </w:pPr>
    </w:p>
    <w:p w14:paraId="54CFA66D">
      <w:pPr>
        <w:autoSpaceDE w:val="0"/>
        <w:autoSpaceDN w:val="0"/>
        <w:adjustRightInd w:val="0"/>
        <w:ind w:firstLine="3640" w:firstLineChars="1400"/>
        <w:jc w:val="left"/>
        <w:rPr>
          <w:rFonts w:ascii="华文行楷" w:eastAsia="华文行楷" w:cs="宋体"/>
          <w:kern w:val="0"/>
          <w:sz w:val="26"/>
          <w:szCs w:val="26"/>
        </w:rPr>
      </w:pPr>
    </w:p>
    <w:p w14:paraId="535B3283">
      <w:pPr>
        <w:autoSpaceDE w:val="0"/>
        <w:autoSpaceDN w:val="0"/>
        <w:adjustRightInd w:val="0"/>
        <w:ind w:firstLine="3640" w:firstLineChars="1400"/>
        <w:jc w:val="left"/>
        <w:rPr>
          <w:rFonts w:ascii="华文行楷" w:eastAsia="华文行楷" w:cs="宋体"/>
          <w:kern w:val="0"/>
          <w:sz w:val="26"/>
          <w:szCs w:val="26"/>
        </w:rPr>
      </w:pPr>
    </w:p>
    <w:p w14:paraId="048D8D39">
      <w:pPr>
        <w:autoSpaceDE w:val="0"/>
        <w:autoSpaceDN w:val="0"/>
        <w:adjustRightInd w:val="0"/>
        <w:ind w:firstLine="3640" w:firstLineChars="1400"/>
        <w:jc w:val="left"/>
        <w:rPr>
          <w:rFonts w:ascii="华文行楷" w:eastAsia="华文行楷" w:cs="宋体"/>
          <w:kern w:val="0"/>
          <w:sz w:val="26"/>
          <w:szCs w:val="26"/>
        </w:rPr>
      </w:pPr>
    </w:p>
    <w:p w14:paraId="2D227EB2">
      <w:pPr>
        <w:autoSpaceDE w:val="0"/>
        <w:autoSpaceDN w:val="0"/>
        <w:adjustRightInd w:val="0"/>
        <w:ind w:firstLine="2570" w:firstLineChars="800"/>
        <w:jc w:val="both"/>
        <w:rPr>
          <w:rFonts w:hint="eastAsia" w:ascii="宋体" w:hAnsi="宋体" w:eastAsia="宋体" w:cs="宋体"/>
          <w:kern w:val="0"/>
          <w:sz w:val="32"/>
          <w:szCs w:val="32"/>
        </w:rPr>
      </w:pPr>
      <w:r>
        <w:rPr>
          <w:rFonts w:hint="eastAsia" w:ascii="宋体" w:hAnsi="宋体" w:eastAsia="宋体" w:cs="宋体"/>
          <w:b/>
          <w:sz w:val="32"/>
          <w:szCs w:val="32"/>
        </w:rPr>
        <w:t>浙江伟博包装印刷品有限公司</w:t>
      </w:r>
    </w:p>
    <w:p w14:paraId="49294955">
      <w:pPr>
        <w:autoSpaceDE w:val="0"/>
        <w:autoSpaceDN w:val="0"/>
        <w:adjustRightInd w:val="0"/>
        <w:ind w:firstLine="3855" w:firstLineChars="1200"/>
        <w:jc w:val="both"/>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5</w:t>
      </w:r>
      <w:r>
        <w:rPr>
          <w:rFonts w:hint="eastAsia" w:ascii="宋体" w:hAnsi="宋体" w:eastAsia="宋体" w:cs="宋体"/>
          <w:b/>
          <w:sz w:val="32"/>
          <w:szCs w:val="32"/>
        </w:rPr>
        <w:t>年</w:t>
      </w:r>
      <w:r>
        <w:rPr>
          <w:rFonts w:hint="eastAsia" w:ascii="宋体" w:hAnsi="宋体" w:eastAsia="宋体" w:cs="宋体"/>
          <w:b/>
          <w:sz w:val="32"/>
          <w:szCs w:val="32"/>
          <w:lang w:val="en-US" w:eastAsia="zh-CN"/>
        </w:rPr>
        <w:t>1</w:t>
      </w:r>
      <w:r>
        <w:rPr>
          <w:rFonts w:hint="eastAsia" w:ascii="宋体" w:hAnsi="宋体" w:eastAsia="宋体" w:cs="宋体"/>
          <w:b/>
          <w:sz w:val="32"/>
          <w:szCs w:val="32"/>
        </w:rPr>
        <w:t>月</w:t>
      </w:r>
    </w:p>
    <w:p w14:paraId="18F63AF5">
      <w:pPr>
        <w:autoSpaceDE w:val="0"/>
        <w:autoSpaceDN w:val="0"/>
        <w:adjustRightInd w:val="0"/>
        <w:ind w:firstLine="1040" w:firstLineChars="400"/>
        <w:jc w:val="left"/>
        <w:rPr>
          <w:rFonts w:ascii="宋体" w:hAnsi="Calibri" w:eastAsia="宋体" w:cs="宋体"/>
          <w:kern w:val="0"/>
          <w:sz w:val="26"/>
          <w:szCs w:val="26"/>
        </w:rPr>
      </w:pPr>
    </w:p>
    <w:p w14:paraId="2F8FFB99">
      <w:pPr>
        <w:autoSpaceDE w:val="0"/>
        <w:autoSpaceDN w:val="0"/>
        <w:adjustRightInd w:val="0"/>
        <w:ind w:firstLine="1040" w:firstLineChars="400"/>
        <w:jc w:val="left"/>
        <w:rPr>
          <w:rFonts w:ascii="宋体" w:cs="宋体"/>
          <w:kern w:val="0"/>
          <w:sz w:val="26"/>
          <w:szCs w:val="26"/>
        </w:rPr>
      </w:pPr>
    </w:p>
    <w:p w14:paraId="432EE2E8">
      <w:pPr>
        <w:autoSpaceDE w:val="0"/>
        <w:autoSpaceDN w:val="0"/>
        <w:adjustRightInd w:val="0"/>
        <w:ind w:firstLine="1040" w:firstLineChars="400"/>
        <w:jc w:val="left"/>
        <w:rPr>
          <w:rFonts w:ascii="宋体" w:cs="宋体"/>
          <w:kern w:val="0"/>
          <w:sz w:val="26"/>
          <w:szCs w:val="26"/>
        </w:rPr>
      </w:pPr>
    </w:p>
    <w:p w14:paraId="627B46AA">
      <w:pPr>
        <w:autoSpaceDE w:val="0"/>
        <w:autoSpaceDN w:val="0"/>
        <w:adjustRightInd w:val="0"/>
        <w:spacing w:before="156" w:beforeLines="50" w:line="400" w:lineRule="exact"/>
        <w:ind w:firstLine="3600" w:firstLineChars="750"/>
        <w:jc w:val="left"/>
        <w:rPr>
          <w:rFonts w:ascii="黑体" w:eastAsia="黑体" w:cs="黑体"/>
          <w:kern w:val="0"/>
          <w:sz w:val="48"/>
          <w:szCs w:val="48"/>
        </w:rPr>
      </w:pPr>
    </w:p>
    <w:p w14:paraId="23EC5535">
      <w:pPr>
        <w:autoSpaceDE w:val="0"/>
        <w:autoSpaceDN w:val="0"/>
        <w:adjustRightInd w:val="0"/>
        <w:spacing w:before="156" w:beforeLines="50" w:line="400" w:lineRule="exact"/>
        <w:ind w:firstLine="3360" w:firstLineChars="700"/>
        <w:jc w:val="left"/>
        <w:rPr>
          <w:rFonts w:ascii="宋体" w:cs="宋体"/>
          <w:kern w:val="0"/>
          <w:sz w:val="48"/>
          <w:szCs w:val="48"/>
        </w:rPr>
      </w:pPr>
      <w:r>
        <w:rPr>
          <w:rFonts w:hint="eastAsia" w:ascii="黑体" w:eastAsia="黑体" w:cs="黑体"/>
          <w:kern w:val="0"/>
          <w:sz w:val="48"/>
          <w:szCs w:val="48"/>
        </w:rPr>
        <w:t>郑重声明</w:t>
      </w:r>
    </w:p>
    <w:p w14:paraId="56363375">
      <w:pPr>
        <w:autoSpaceDE w:val="0"/>
        <w:autoSpaceDN w:val="0"/>
        <w:adjustRightInd w:val="0"/>
        <w:spacing w:line="400" w:lineRule="exact"/>
        <w:ind w:firstLine="1040" w:firstLineChars="400"/>
        <w:jc w:val="left"/>
        <w:rPr>
          <w:rFonts w:ascii="宋体" w:cs="宋体"/>
          <w:kern w:val="0"/>
          <w:sz w:val="26"/>
          <w:szCs w:val="26"/>
        </w:rPr>
      </w:pPr>
    </w:p>
    <w:p w14:paraId="4F961A17">
      <w:pPr>
        <w:autoSpaceDE w:val="0"/>
        <w:autoSpaceDN w:val="0"/>
        <w:adjustRightInd w:val="0"/>
        <w:spacing w:line="400" w:lineRule="exact"/>
        <w:ind w:firstLine="1040" w:firstLineChars="400"/>
        <w:jc w:val="left"/>
        <w:rPr>
          <w:rFonts w:ascii="宋体" w:cs="宋体"/>
          <w:kern w:val="0"/>
          <w:sz w:val="26"/>
          <w:szCs w:val="26"/>
        </w:rPr>
      </w:pPr>
    </w:p>
    <w:p w14:paraId="5A3F08AD">
      <w:pPr>
        <w:autoSpaceDE w:val="0"/>
        <w:autoSpaceDN w:val="0"/>
        <w:adjustRightIn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公司出具的质量诚信报告，是依据国家有关质量法律、法规、规章及相关行业质量标准、规范等进行撰写。报告中关于公司质量诚信和质量管理情况是公司现状的真实反映，本公司对报告内容的客观性负责，对相关论述和结论真实性和科学性负责。</w:t>
      </w:r>
    </w:p>
    <w:p w14:paraId="375B6F7F">
      <w:pPr>
        <w:spacing w:line="520" w:lineRule="exact"/>
        <w:ind w:firstLine="5040" w:firstLineChars="1800"/>
        <w:rPr>
          <w:rFonts w:ascii="宋体" w:cs="宋体"/>
          <w:kern w:val="0"/>
          <w:sz w:val="28"/>
          <w:szCs w:val="28"/>
        </w:rPr>
      </w:pPr>
    </w:p>
    <w:p w14:paraId="78887F89">
      <w:pPr>
        <w:spacing w:line="520" w:lineRule="exact"/>
        <w:ind w:firstLine="5040" w:firstLineChars="1800"/>
        <w:rPr>
          <w:rFonts w:ascii="宋体" w:cs="宋体"/>
          <w:kern w:val="0"/>
          <w:sz w:val="28"/>
          <w:szCs w:val="28"/>
        </w:rPr>
      </w:pPr>
    </w:p>
    <w:p w14:paraId="6E40360F">
      <w:pPr>
        <w:spacing w:line="520" w:lineRule="exact"/>
        <w:ind w:firstLine="5040" w:firstLineChars="1800"/>
        <w:rPr>
          <w:rFonts w:ascii="宋体" w:cs="宋体"/>
          <w:kern w:val="0"/>
          <w:sz w:val="28"/>
          <w:szCs w:val="28"/>
        </w:rPr>
      </w:pPr>
    </w:p>
    <w:p w14:paraId="6B885C14">
      <w:pPr>
        <w:spacing w:line="520" w:lineRule="exact"/>
        <w:ind w:firstLine="5040" w:firstLineChars="1800"/>
        <w:rPr>
          <w:rFonts w:ascii="宋体" w:cs="宋体"/>
          <w:kern w:val="0"/>
          <w:sz w:val="28"/>
          <w:szCs w:val="28"/>
        </w:rPr>
      </w:pPr>
    </w:p>
    <w:p w14:paraId="5A95E230">
      <w:pPr>
        <w:spacing w:line="520" w:lineRule="exact"/>
        <w:ind w:firstLine="5040" w:firstLineChars="1800"/>
        <w:rPr>
          <w:rFonts w:ascii="宋体" w:cs="宋体"/>
          <w:kern w:val="0"/>
          <w:sz w:val="28"/>
          <w:szCs w:val="28"/>
        </w:rPr>
      </w:pPr>
    </w:p>
    <w:p w14:paraId="00918310">
      <w:pPr>
        <w:widowControl/>
        <w:jc w:val="right"/>
        <w:rPr>
          <w:rFonts w:ascii="黑体" w:eastAsia="黑体" w:cs="黑体"/>
          <w:color w:val="000000"/>
          <w:kern w:val="0"/>
          <w:sz w:val="26"/>
          <w:szCs w:val="26"/>
        </w:rPr>
      </w:pPr>
      <w:r>
        <w:rPr>
          <w:rFonts w:hint="eastAsia" w:ascii="宋体" w:hAnsi="宋体"/>
          <w:sz w:val="28"/>
          <w:szCs w:val="28"/>
        </w:rPr>
        <w:t>浙江伟博包装印刷品有限公司</w:t>
      </w:r>
      <w:r>
        <w:rPr>
          <w:rFonts w:ascii="黑体" w:eastAsia="黑体" w:cs="黑体"/>
          <w:color w:val="000000"/>
          <w:kern w:val="0"/>
          <w:sz w:val="26"/>
          <w:szCs w:val="26"/>
        </w:rPr>
        <w:br w:type="page"/>
      </w:r>
    </w:p>
    <w:p w14:paraId="08F7D433">
      <w:pPr>
        <w:spacing w:line="400" w:lineRule="exact"/>
        <w:ind w:right="1040"/>
        <w:rPr>
          <w:rFonts w:hint="eastAsia" w:ascii="黑体" w:eastAsia="黑体" w:cs="黑体"/>
          <w:kern w:val="0"/>
          <w:sz w:val="26"/>
          <w:szCs w:val="26"/>
          <w:lang w:eastAsia="zh-CN"/>
        </w:rPr>
      </w:pPr>
    </w:p>
    <w:p w14:paraId="1C6D339F">
      <w:pPr>
        <w:spacing w:line="400" w:lineRule="exact"/>
        <w:ind w:right="1040"/>
        <w:rPr>
          <w:rFonts w:hint="eastAsia" w:ascii="黑体" w:eastAsia="黑体" w:cs="黑体"/>
          <w:kern w:val="0"/>
          <w:sz w:val="26"/>
          <w:szCs w:val="26"/>
          <w:lang w:eastAsia="zh-CN"/>
        </w:rPr>
      </w:pPr>
    </w:p>
    <w:p w14:paraId="53642288">
      <w:pPr>
        <w:spacing w:line="400" w:lineRule="exact"/>
        <w:ind w:right="1040"/>
        <w:rPr>
          <w:rFonts w:ascii="宋体" w:cs="宋体"/>
          <w:kern w:val="0"/>
          <w:sz w:val="28"/>
          <w:szCs w:val="28"/>
        </w:rPr>
      </w:pPr>
      <w:r>
        <w:rPr>
          <w:rFonts w:hint="eastAsia" w:ascii="黑体" w:eastAsia="黑体" w:cs="黑体"/>
          <w:kern w:val="0"/>
          <w:sz w:val="26"/>
          <w:szCs w:val="26"/>
          <w:lang w:eastAsia="zh-CN"/>
        </w:rPr>
        <w:t>报告</w:t>
      </w:r>
      <w:r>
        <w:rPr>
          <w:rFonts w:hint="eastAsia" w:ascii="黑体" w:eastAsia="黑体" w:cs="黑体"/>
          <w:kern w:val="0"/>
          <w:sz w:val="26"/>
          <w:szCs w:val="26"/>
        </w:rPr>
        <w:t>组织范围：</w:t>
      </w:r>
      <w:r>
        <w:rPr>
          <w:rFonts w:hint="eastAsia" w:ascii="宋体" w:hAnsi="宋体"/>
          <w:sz w:val="28"/>
          <w:szCs w:val="28"/>
        </w:rPr>
        <w:t>浙江伟博包装印刷品有限公司</w:t>
      </w:r>
    </w:p>
    <w:p w14:paraId="04FD555E">
      <w:pPr>
        <w:spacing w:line="520" w:lineRule="exact"/>
        <w:rPr>
          <w:rFonts w:ascii="宋体" w:cs="宋体"/>
          <w:kern w:val="0"/>
          <w:sz w:val="26"/>
          <w:szCs w:val="26"/>
        </w:rPr>
      </w:pPr>
      <w:r>
        <w:rPr>
          <w:rFonts w:hint="eastAsia" w:ascii="黑体" w:eastAsia="黑体" w:cs="黑体"/>
          <w:kern w:val="0"/>
          <w:sz w:val="26"/>
          <w:szCs w:val="26"/>
        </w:rPr>
        <w:t>报告时间</w:t>
      </w:r>
      <w:r>
        <w:rPr>
          <w:rFonts w:hint="eastAsia" w:ascii="黑体" w:eastAsia="黑体" w:cs="黑体"/>
          <w:kern w:val="0"/>
          <w:sz w:val="26"/>
          <w:szCs w:val="26"/>
          <w:lang w:eastAsia="zh-CN"/>
        </w:rPr>
        <w:t>范围</w:t>
      </w:r>
      <w:r>
        <w:rPr>
          <w:rFonts w:hint="eastAsia" w:ascii="黑体" w:eastAsia="黑体" w:cs="黑体"/>
          <w:kern w:val="0"/>
          <w:sz w:val="26"/>
          <w:szCs w:val="26"/>
        </w:rPr>
        <w:t>：</w:t>
      </w:r>
      <w:r>
        <w:rPr>
          <w:rFonts w:cs="ËÎÌå" w:asciiTheme="minorEastAsia" w:hAnsiTheme="minorEastAsia"/>
          <w:kern w:val="0"/>
          <w:sz w:val="26"/>
          <w:szCs w:val="26"/>
        </w:rPr>
        <w:t>202</w:t>
      </w:r>
      <w:r>
        <w:rPr>
          <w:rFonts w:hint="eastAsia" w:cs="ËÎÌå" w:asciiTheme="minorEastAsia" w:hAnsiTheme="minorEastAsia"/>
          <w:kern w:val="0"/>
          <w:sz w:val="26"/>
          <w:szCs w:val="26"/>
          <w:lang w:val="en-US" w:eastAsia="zh-CN"/>
        </w:rPr>
        <w:t>4</w:t>
      </w:r>
      <w:r>
        <w:rPr>
          <w:rFonts w:hint="eastAsia" w:cs="宋体" w:asciiTheme="minorEastAsia" w:hAnsiTheme="minorEastAsia"/>
          <w:kern w:val="0"/>
          <w:sz w:val="26"/>
          <w:szCs w:val="26"/>
        </w:rPr>
        <w:t>年</w:t>
      </w:r>
      <w:r>
        <w:rPr>
          <w:rFonts w:cs="ËÎÌå" w:asciiTheme="minorEastAsia" w:hAnsiTheme="minorEastAsia"/>
          <w:kern w:val="0"/>
          <w:sz w:val="26"/>
          <w:szCs w:val="26"/>
        </w:rPr>
        <w:t>1</w:t>
      </w:r>
      <w:r>
        <w:rPr>
          <w:rFonts w:hint="eastAsia" w:cs="宋体" w:asciiTheme="minorEastAsia" w:hAnsiTheme="minorEastAsia"/>
          <w:kern w:val="0"/>
          <w:sz w:val="26"/>
          <w:szCs w:val="26"/>
        </w:rPr>
        <w:t>月1日至</w:t>
      </w:r>
      <w:r>
        <w:rPr>
          <w:rFonts w:cs="ËÎÌå" w:asciiTheme="minorEastAsia" w:hAnsiTheme="minorEastAsia"/>
          <w:kern w:val="0"/>
          <w:sz w:val="26"/>
          <w:szCs w:val="26"/>
        </w:rPr>
        <w:t>202</w:t>
      </w:r>
      <w:r>
        <w:rPr>
          <w:rFonts w:hint="eastAsia" w:cs="ËÎÌå" w:asciiTheme="minorEastAsia" w:hAnsiTheme="minorEastAsia"/>
          <w:kern w:val="0"/>
          <w:sz w:val="26"/>
          <w:szCs w:val="26"/>
          <w:lang w:val="en-US" w:eastAsia="zh-CN"/>
        </w:rPr>
        <w:t>4</w:t>
      </w:r>
      <w:r>
        <w:rPr>
          <w:rFonts w:hint="eastAsia" w:cs="宋体" w:asciiTheme="minorEastAsia" w:hAnsiTheme="minorEastAsia"/>
          <w:kern w:val="0"/>
          <w:sz w:val="26"/>
          <w:szCs w:val="26"/>
        </w:rPr>
        <w:t>年</w:t>
      </w:r>
      <w:r>
        <w:rPr>
          <w:rFonts w:cs="ËÎÌå" w:asciiTheme="minorEastAsia" w:hAnsiTheme="minorEastAsia"/>
          <w:kern w:val="0"/>
          <w:sz w:val="26"/>
          <w:szCs w:val="26"/>
        </w:rPr>
        <w:t>12</w:t>
      </w:r>
      <w:r>
        <w:rPr>
          <w:rFonts w:hint="eastAsia" w:cs="宋体" w:asciiTheme="minorEastAsia" w:hAnsiTheme="minorEastAsia"/>
          <w:kern w:val="0"/>
          <w:sz w:val="26"/>
          <w:szCs w:val="26"/>
        </w:rPr>
        <w:t>月3</w:t>
      </w:r>
      <w:r>
        <w:rPr>
          <w:rFonts w:cs="宋体" w:asciiTheme="minorEastAsia" w:hAnsiTheme="minorEastAsia"/>
          <w:kern w:val="0"/>
          <w:sz w:val="26"/>
          <w:szCs w:val="26"/>
        </w:rPr>
        <w:t>1</w:t>
      </w:r>
      <w:r>
        <w:rPr>
          <w:rFonts w:hint="eastAsia" w:cs="宋体" w:asciiTheme="minorEastAsia" w:hAnsiTheme="minorEastAsia"/>
          <w:kern w:val="0"/>
          <w:sz w:val="26"/>
          <w:szCs w:val="26"/>
        </w:rPr>
        <w:t>日，部分数据超出以上时间以实际为准</w:t>
      </w:r>
    </w:p>
    <w:p w14:paraId="2A02D5E8">
      <w:pPr>
        <w:autoSpaceDE w:val="0"/>
        <w:autoSpaceDN w:val="0"/>
        <w:adjustRightInd w:val="0"/>
        <w:spacing w:line="500" w:lineRule="exact"/>
        <w:jc w:val="left"/>
        <w:rPr>
          <w:rFonts w:ascii="宋体" w:cs="宋体"/>
          <w:kern w:val="0"/>
          <w:sz w:val="26"/>
          <w:szCs w:val="26"/>
        </w:rPr>
      </w:pPr>
      <w:r>
        <w:rPr>
          <w:rFonts w:hint="eastAsia" w:ascii="黑体" w:eastAsia="黑体" w:cs="黑体"/>
          <w:kern w:val="0"/>
          <w:sz w:val="26"/>
          <w:szCs w:val="26"/>
          <w:lang w:eastAsia="zh-CN"/>
        </w:rPr>
        <w:t>报告</w:t>
      </w:r>
      <w:r>
        <w:rPr>
          <w:rFonts w:hint="eastAsia" w:ascii="黑体" w:eastAsia="黑体" w:cs="黑体"/>
          <w:kern w:val="0"/>
          <w:sz w:val="26"/>
          <w:szCs w:val="26"/>
        </w:rPr>
        <w:t>发布周期</w:t>
      </w:r>
      <w:r>
        <w:rPr>
          <w:rFonts w:ascii="ºÚÌå" w:hAnsi="ºÚÌå" w:eastAsia="黑体" w:cs="ºÚÌå"/>
          <w:kern w:val="0"/>
          <w:sz w:val="26"/>
          <w:szCs w:val="26"/>
        </w:rPr>
        <w:t>:</w:t>
      </w:r>
      <w:r>
        <w:rPr>
          <w:rFonts w:hint="eastAsia" w:ascii="宋体" w:cs="宋体"/>
          <w:kern w:val="0"/>
          <w:sz w:val="26"/>
          <w:szCs w:val="26"/>
        </w:rPr>
        <w:t>一年</w:t>
      </w:r>
    </w:p>
    <w:p w14:paraId="797EB2F1">
      <w:pPr>
        <w:autoSpaceDE w:val="0"/>
        <w:autoSpaceDN w:val="0"/>
        <w:adjustRightInd w:val="0"/>
        <w:spacing w:line="360" w:lineRule="auto"/>
        <w:ind w:left="260" w:hanging="260" w:hangingChars="100"/>
        <w:jc w:val="left"/>
        <w:rPr>
          <w:rFonts w:ascii="EHKHQN+ËÎÌå" w:hAnsi="EHKHQN+ËÎÌå" w:cs="EHKHQN+ËÎÌå"/>
          <w:sz w:val="28"/>
          <w:szCs w:val="28"/>
        </w:rPr>
      </w:pPr>
      <w:r>
        <w:rPr>
          <w:rFonts w:hint="eastAsia" w:ascii="黑体" w:eastAsia="黑体" w:cs="黑体"/>
          <w:kern w:val="0"/>
          <w:sz w:val="26"/>
          <w:szCs w:val="26"/>
        </w:rPr>
        <w:t>报告获取方式</w:t>
      </w:r>
      <w:r>
        <w:rPr>
          <w:rFonts w:ascii="ºÚÌå" w:hAnsi="ºÚÌå" w:eastAsia="黑体" w:cs="ºÚÌå"/>
          <w:kern w:val="0"/>
          <w:sz w:val="26"/>
          <w:szCs w:val="26"/>
        </w:rPr>
        <w:t>:</w:t>
      </w:r>
      <w:r>
        <w:rPr>
          <w:rFonts w:hint="eastAsia" w:ascii="宋体" w:cs="宋体"/>
          <w:kern w:val="0"/>
          <w:sz w:val="28"/>
          <w:szCs w:val="28"/>
        </w:rPr>
        <w:t>本报告以电子文档形式发布于公司网站</w:t>
      </w:r>
      <w:r>
        <w:rPr>
          <w:rFonts w:hint="eastAsia"/>
        </w:rPr>
        <w:t>http://www.wellvast-packaging.net/</w:t>
      </w:r>
      <w:r>
        <w:rPr>
          <w:rFonts w:hint="eastAsia" w:ascii="EHKHQN+ËÎÌå" w:hAnsi="EHKHQN+ËÎÌå" w:cs="EHKHQN+ËÎÌå"/>
          <w:sz w:val="28"/>
          <w:szCs w:val="28"/>
        </w:rPr>
        <w:t>下载</w:t>
      </w:r>
    </w:p>
    <w:p w14:paraId="0CB16365">
      <w:pPr>
        <w:widowControl/>
        <w:jc w:val="left"/>
        <w:rPr>
          <w:rFonts w:ascii="宋体" w:cs="宋体"/>
          <w:color w:val="000000"/>
          <w:kern w:val="0"/>
          <w:sz w:val="24"/>
          <w:szCs w:val="24"/>
        </w:rPr>
      </w:pPr>
      <w:r>
        <w:rPr>
          <w:rFonts w:ascii="宋体" w:cs="宋体"/>
          <w:color w:val="000000"/>
          <w:kern w:val="0"/>
          <w:sz w:val="24"/>
          <w:szCs w:val="24"/>
        </w:rPr>
        <w:br w:type="page"/>
      </w:r>
    </w:p>
    <w:p w14:paraId="47FC86C3">
      <w:pPr>
        <w:autoSpaceDE w:val="0"/>
        <w:autoSpaceDN w:val="0"/>
        <w:adjustRightInd w:val="0"/>
        <w:spacing w:line="360" w:lineRule="auto"/>
        <w:jc w:val="center"/>
        <w:rPr>
          <w:rFonts w:ascii="华文行楷" w:hAnsi="Calibri" w:eastAsia="华文行楷" w:cs="黑体"/>
          <w:kern w:val="0"/>
          <w:sz w:val="44"/>
          <w:szCs w:val="44"/>
        </w:rPr>
      </w:pPr>
      <w:r>
        <w:rPr>
          <w:rFonts w:hint="eastAsia" w:ascii="华文行楷" w:eastAsia="华文行楷" w:cs="黑体"/>
          <w:kern w:val="0"/>
          <w:sz w:val="44"/>
          <w:szCs w:val="44"/>
        </w:rPr>
        <w:t>企业简介</w:t>
      </w:r>
      <w:bookmarkStart w:id="0" w:name="_Hlk55281030"/>
    </w:p>
    <w:bookmarkEnd w:id="0"/>
    <w:p w14:paraId="12BA8038">
      <w:pPr>
        <w:spacing w:line="257" w:lineRule="auto"/>
        <w:ind w:left="114" w:right="31" w:firstLine="480"/>
        <w:jc w:val="left"/>
        <w:rPr>
          <w:rFonts w:hint="eastAsia" w:ascii="宋体" w:hAnsi="宋体" w:eastAsia="宋体" w:cs="宋体"/>
          <w:sz w:val="28"/>
          <w:szCs w:val="28"/>
        </w:rPr>
      </w:pPr>
      <w:r>
        <w:rPr>
          <w:rFonts w:hint="eastAsia" w:ascii="宋体" w:hAnsi="宋体" w:eastAsia="宋体" w:cs="宋体"/>
          <w:sz w:val="28"/>
          <w:szCs w:val="28"/>
        </w:rPr>
        <w:t>浙江伟博包装印刷品有限公司创建于1995年5月，是一家专业生产烟标印刷的中外合资企业，地理位置优越，交通便利，总投资2148万美元，注册资金1074万美元，公司座落在全国四大避暑胜地之一的莫干山南麓——浙江德清县莫干山经济开发区内，是浙江省高新技术企业和省信用管理示范单位。</w:t>
      </w:r>
    </w:p>
    <w:p w14:paraId="611594B9">
      <w:pPr>
        <w:spacing w:line="257" w:lineRule="auto"/>
        <w:ind w:left="114" w:right="31" w:firstLine="480"/>
        <w:jc w:val="left"/>
        <w:rPr>
          <w:rFonts w:hint="eastAsia" w:ascii="宋体" w:hAnsi="宋体" w:eastAsia="宋体" w:cs="宋体"/>
          <w:sz w:val="28"/>
          <w:szCs w:val="28"/>
        </w:rPr>
      </w:pPr>
      <w:r>
        <w:rPr>
          <w:rFonts w:hint="eastAsia" w:ascii="宋体" w:hAnsi="宋体" w:eastAsia="宋体" w:cs="宋体"/>
          <w:sz w:val="28"/>
          <w:szCs w:val="28"/>
        </w:rPr>
        <w:t>公司现有员工240人。是烟标生产的定点厂家，先后从国外引进了意大利ROTOSTAR七色凹印生产线、意大利CERUTTI八色凹印,海德堡CE/MT102-6+1胶印生产线及丝印生产线等代表国际先进水平的生产线，公司重视管理，充分运用先进的管理工具和手段，为实现公司的品质追求，不断完善公司的内部管理，形成完善的管理体系，公司全面推行ISO 9001质量管理、ISO 14001环境管理与ISO 45001职业健康安全管理“三标一体”管理体系。使伟博包装具备成为了“一流人才、一流设施、一流管理”的现代化环保包装印刷企业，公司专业从事各类中高档烟标、酒盒奶盒、药品、日化用品纸盒等设计开发与印刷加工业务，主要产品为卷烟包装盒。公司具有国际国内一流的制造和检测设备，主要设备有德国海德堡9+1、7+1胶印机，意大利赛鲁迪凹印机和博斯特烫金机等50余台套。</w:t>
      </w:r>
    </w:p>
    <w:p w14:paraId="43C626AF">
      <w:pPr>
        <w:spacing w:line="257" w:lineRule="auto"/>
        <w:ind w:left="114" w:right="31" w:firstLine="480"/>
        <w:jc w:val="left"/>
        <w:rPr>
          <w:rFonts w:hint="eastAsia" w:ascii="宋体" w:hAnsi="宋体" w:eastAsia="宋体" w:cs="宋体"/>
          <w:sz w:val="28"/>
          <w:szCs w:val="28"/>
        </w:rPr>
      </w:pPr>
      <w:r>
        <w:rPr>
          <w:rFonts w:hint="eastAsia" w:ascii="宋体" w:hAnsi="宋体" w:eastAsia="宋体" w:cs="宋体"/>
          <w:sz w:val="28"/>
          <w:szCs w:val="28"/>
        </w:rPr>
        <w:t>公司被评为浙江省专精特新中小企业、浙江省高新技术企业、德清县政府质量奖、AAA级守合同重信用公示企业、省级企业研究院、湖州市四星级绿色工厂、浙江省清洁生产企业、湖州市印刷行业协会副会长单位、安全生产管理奖、经济发展进步奖等。经过多年的努力，公司已开启了信息化ERP管理新模式，三个体系持续改进，相互推动，质量流程管控日益精进，精细化管理已成为公司可持续发展的重要支撑。目前，公司主要客户有浙江中烟、云南红塔集团和红云红河等。</w:t>
      </w:r>
    </w:p>
    <w:p w14:paraId="65760055">
      <w:pPr>
        <w:spacing w:line="257" w:lineRule="auto"/>
        <w:ind w:left="114" w:right="31" w:firstLine="480"/>
        <w:jc w:val="left"/>
        <w:rPr>
          <w:rFonts w:ascii="宋体" w:hAnsi="宋体" w:cs="宋体"/>
          <w:sz w:val="28"/>
          <w:szCs w:val="28"/>
        </w:rPr>
      </w:pPr>
      <w:r>
        <w:rPr>
          <w:rFonts w:hint="eastAsia" w:ascii="宋体" w:hAnsi="宋体" w:eastAsia="宋体" w:cs="宋体"/>
          <w:sz w:val="28"/>
          <w:szCs w:val="28"/>
        </w:rPr>
        <w:t>公司秉承“一切为了客户”、“为客户创造增值服务”的理念，全力打造烟标印刷的知名品牌企业，与客户共成长，把握时代脉搏，以目标为导向，公司在董事陈政豪总经理的带领下，只争朝夕，奋发有为，正奋进在公司做优做强的征程中。</w:t>
      </w:r>
    </w:p>
    <w:p w14:paraId="4D7FA539">
      <w:pPr>
        <w:spacing w:line="400" w:lineRule="exact"/>
        <w:jc w:val="center"/>
        <w:rPr>
          <w:rFonts w:hint="eastAsia" w:ascii="楷体" w:hAnsi="楷体" w:eastAsia="楷体" w:cs="Arial"/>
          <w:sz w:val="44"/>
          <w:szCs w:val="44"/>
        </w:rPr>
      </w:pPr>
    </w:p>
    <w:p w14:paraId="4E4E410A">
      <w:pPr>
        <w:spacing w:line="400" w:lineRule="exact"/>
        <w:jc w:val="center"/>
        <w:rPr>
          <w:rFonts w:hint="eastAsia" w:ascii="楷体" w:hAnsi="楷体" w:eastAsia="楷体" w:cs="Arial"/>
          <w:sz w:val="44"/>
          <w:szCs w:val="44"/>
        </w:rPr>
      </w:pPr>
    </w:p>
    <w:p w14:paraId="1A86F493">
      <w:pPr>
        <w:spacing w:line="400" w:lineRule="exact"/>
        <w:jc w:val="center"/>
        <w:rPr>
          <w:rFonts w:hint="eastAsia" w:ascii="楷体" w:hAnsi="楷体" w:eastAsia="楷体" w:cs="Arial"/>
          <w:sz w:val="44"/>
          <w:szCs w:val="44"/>
        </w:rPr>
      </w:pPr>
    </w:p>
    <w:p w14:paraId="3D26B28D">
      <w:pPr>
        <w:spacing w:line="400" w:lineRule="exact"/>
        <w:jc w:val="center"/>
        <w:rPr>
          <w:rFonts w:hint="eastAsia" w:ascii="楷体" w:hAnsi="楷体" w:eastAsia="楷体" w:cs="Arial"/>
          <w:sz w:val="44"/>
          <w:szCs w:val="44"/>
        </w:rPr>
      </w:pPr>
    </w:p>
    <w:p w14:paraId="4FFA061A">
      <w:pPr>
        <w:spacing w:line="400" w:lineRule="exact"/>
        <w:jc w:val="center"/>
        <w:rPr>
          <w:rFonts w:hint="eastAsia" w:ascii="楷体" w:hAnsi="楷体" w:eastAsia="楷体" w:cs="Arial"/>
          <w:sz w:val="44"/>
          <w:szCs w:val="44"/>
        </w:rPr>
      </w:pPr>
    </w:p>
    <w:p w14:paraId="1E016F15">
      <w:pPr>
        <w:pStyle w:val="2"/>
        <w:rPr>
          <w:rFonts w:hint="eastAsia" w:ascii="楷体" w:hAnsi="楷体" w:eastAsia="楷体" w:cs="Arial"/>
          <w:sz w:val="44"/>
          <w:szCs w:val="44"/>
        </w:rPr>
      </w:pPr>
    </w:p>
    <w:p w14:paraId="34CA346F">
      <w:pPr>
        <w:pStyle w:val="2"/>
        <w:rPr>
          <w:rFonts w:hint="eastAsia" w:ascii="楷体" w:hAnsi="楷体" w:eastAsia="楷体" w:cs="Arial"/>
          <w:sz w:val="44"/>
          <w:szCs w:val="44"/>
        </w:rPr>
      </w:pPr>
    </w:p>
    <w:p w14:paraId="25F95BD3">
      <w:pPr>
        <w:pStyle w:val="2"/>
        <w:rPr>
          <w:rFonts w:hint="eastAsia" w:ascii="楷体" w:hAnsi="楷体" w:eastAsia="楷体" w:cs="Arial"/>
          <w:sz w:val="44"/>
          <w:szCs w:val="44"/>
        </w:rPr>
      </w:pPr>
    </w:p>
    <w:p w14:paraId="10EAF3D5">
      <w:pPr>
        <w:pStyle w:val="2"/>
        <w:rPr>
          <w:rFonts w:hint="eastAsia" w:ascii="楷体" w:hAnsi="楷体" w:eastAsia="楷体" w:cs="Arial"/>
          <w:sz w:val="44"/>
          <w:szCs w:val="44"/>
        </w:rPr>
      </w:pPr>
    </w:p>
    <w:p w14:paraId="0E4F0F13">
      <w:pPr>
        <w:pStyle w:val="2"/>
        <w:rPr>
          <w:rFonts w:hint="eastAsia" w:ascii="楷体" w:hAnsi="楷体" w:eastAsia="楷体" w:cs="Arial"/>
          <w:sz w:val="44"/>
          <w:szCs w:val="44"/>
        </w:rPr>
      </w:pPr>
    </w:p>
    <w:p w14:paraId="0DE83E5D">
      <w:pPr>
        <w:pStyle w:val="2"/>
        <w:rPr>
          <w:rFonts w:hint="eastAsia" w:ascii="楷体" w:hAnsi="楷体" w:eastAsia="楷体" w:cs="Arial"/>
          <w:sz w:val="44"/>
          <w:szCs w:val="44"/>
        </w:rPr>
      </w:pPr>
    </w:p>
    <w:p w14:paraId="48283ADF">
      <w:pPr>
        <w:pStyle w:val="2"/>
        <w:rPr>
          <w:rFonts w:hint="eastAsia" w:ascii="楷体" w:hAnsi="楷体" w:eastAsia="楷体" w:cs="Arial"/>
          <w:sz w:val="44"/>
          <w:szCs w:val="44"/>
        </w:rPr>
      </w:pPr>
    </w:p>
    <w:p w14:paraId="4432FB37">
      <w:pPr>
        <w:pStyle w:val="2"/>
        <w:rPr>
          <w:rFonts w:hint="eastAsia" w:ascii="楷体" w:hAnsi="楷体" w:eastAsia="楷体" w:cs="Arial"/>
          <w:sz w:val="44"/>
          <w:szCs w:val="44"/>
        </w:rPr>
      </w:pPr>
    </w:p>
    <w:p w14:paraId="56FF8803">
      <w:pPr>
        <w:pStyle w:val="2"/>
        <w:rPr>
          <w:rFonts w:hint="eastAsia" w:ascii="楷体" w:hAnsi="楷体" w:eastAsia="楷体" w:cs="Arial"/>
          <w:sz w:val="44"/>
          <w:szCs w:val="44"/>
        </w:rPr>
      </w:pPr>
    </w:p>
    <w:p w14:paraId="514226A3">
      <w:pPr>
        <w:pStyle w:val="2"/>
        <w:rPr>
          <w:rFonts w:hint="eastAsia" w:ascii="楷体" w:hAnsi="楷体" w:eastAsia="楷体" w:cs="Arial"/>
          <w:sz w:val="44"/>
          <w:szCs w:val="44"/>
        </w:rPr>
      </w:pPr>
    </w:p>
    <w:p w14:paraId="32E53090">
      <w:pPr>
        <w:pStyle w:val="2"/>
        <w:rPr>
          <w:rFonts w:hint="eastAsia" w:ascii="楷体" w:hAnsi="楷体" w:eastAsia="楷体" w:cs="Arial"/>
          <w:sz w:val="44"/>
          <w:szCs w:val="44"/>
        </w:rPr>
      </w:pPr>
    </w:p>
    <w:p w14:paraId="55DDB4F0">
      <w:pPr>
        <w:spacing w:line="400" w:lineRule="exact"/>
        <w:jc w:val="center"/>
        <w:rPr>
          <w:rFonts w:ascii="楷体" w:hAnsi="楷体" w:eastAsia="楷体" w:cs="Arial"/>
          <w:sz w:val="44"/>
          <w:szCs w:val="44"/>
        </w:rPr>
      </w:pPr>
      <w:r>
        <w:rPr>
          <w:rFonts w:hint="eastAsia" w:ascii="楷体" w:hAnsi="楷体" w:eastAsia="楷体" w:cs="Arial"/>
          <w:sz w:val="44"/>
          <w:szCs w:val="44"/>
        </w:rPr>
        <w:t>目录</w:t>
      </w:r>
    </w:p>
    <w:p w14:paraId="3258D69C">
      <w:pPr>
        <w:spacing w:line="400" w:lineRule="exact"/>
        <w:ind w:firstLine="4364" w:firstLineChars="992"/>
        <w:rPr>
          <w:rFonts w:ascii="楷体" w:hAnsi="楷体" w:eastAsia="楷体" w:cs="Arial"/>
          <w:sz w:val="44"/>
          <w:szCs w:val="44"/>
        </w:rPr>
      </w:pPr>
    </w:p>
    <w:p w14:paraId="18A3F5B8">
      <w:pPr>
        <w:spacing w:line="400" w:lineRule="exact"/>
        <w:ind w:firstLine="4364" w:firstLineChars="992"/>
        <w:rPr>
          <w:rFonts w:ascii="楷体" w:hAnsi="楷体" w:eastAsia="楷体" w:cs="Arial"/>
          <w:sz w:val="44"/>
          <w:szCs w:val="44"/>
        </w:rPr>
      </w:pPr>
    </w:p>
    <w:p w14:paraId="095E274A">
      <w:pPr>
        <w:spacing w:line="400" w:lineRule="exact"/>
        <w:ind w:firstLine="4364" w:firstLineChars="992"/>
        <w:rPr>
          <w:rFonts w:ascii="楷体" w:hAnsi="楷体" w:eastAsia="楷体" w:cs="Arial"/>
          <w:sz w:val="44"/>
          <w:szCs w:val="44"/>
        </w:rPr>
      </w:pPr>
    </w:p>
    <w:p w14:paraId="0A09E7D1">
      <w:pPr>
        <w:pStyle w:val="26"/>
        <w:tabs>
          <w:tab w:val="right" w:leader="dot" w:pos="9004"/>
        </w:tabs>
        <w:spacing w:line="400" w:lineRule="exact"/>
        <w:rPr>
          <w:rFonts w:cs="Times New Roman"/>
          <w:b/>
          <w:bCs/>
          <w:caps/>
          <w:sz w:val="24"/>
          <w:szCs w:val="24"/>
        </w:rPr>
      </w:pPr>
      <w:r>
        <w:rPr>
          <w:rFonts w:ascii="Times New Roman" w:hAnsi="Times New Roman"/>
          <w:b/>
          <w:bCs/>
          <w:caps/>
          <w:kern w:val="0"/>
          <w:sz w:val="24"/>
          <w:szCs w:val="24"/>
        </w:rPr>
        <w:fldChar w:fldCharType="begin"/>
      </w:r>
      <w:r>
        <w:rPr>
          <w:rFonts w:ascii="Times New Roman" w:hAnsi="Times New Roman"/>
          <w:b/>
          <w:bCs/>
          <w:caps/>
          <w:kern w:val="0"/>
          <w:sz w:val="24"/>
          <w:szCs w:val="24"/>
        </w:rPr>
        <w:instrText xml:space="preserve"> TOC \o "1-2" \h \z \u </w:instrText>
      </w:r>
      <w:r>
        <w:rPr>
          <w:rFonts w:ascii="Times New Roman" w:hAnsi="Times New Roman"/>
          <w:b/>
          <w:bCs/>
          <w:caps/>
          <w:kern w:val="0"/>
          <w:sz w:val="24"/>
          <w:szCs w:val="24"/>
        </w:rPr>
        <w:fldChar w:fldCharType="separate"/>
      </w:r>
      <w:r>
        <w:fldChar w:fldCharType="begin"/>
      </w:r>
      <w:r>
        <w:instrText xml:space="preserve"> HYPERLINK \l "_Toc488941481" </w:instrText>
      </w:r>
      <w:r>
        <w:fldChar w:fldCharType="separate"/>
      </w:r>
      <w:r>
        <w:rPr>
          <w:rStyle w:val="14"/>
          <w:rFonts w:hint="eastAsia"/>
          <w:sz w:val="24"/>
          <w:szCs w:val="24"/>
        </w:rPr>
        <w:t>第一章</w:t>
      </w:r>
      <w:r>
        <w:rPr>
          <w:rStyle w:val="14"/>
          <w:sz w:val="24"/>
          <w:szCs w:val="24"/>
        </w:rPr>
        <w:t xml:space="preserve"> </w:t>
      </w:r>
      <w:r>
        <w:rPr>
          <w:rStyle w:val="14"/>
          <w:rFonts w:hint="eastAsia"/>
          <w:sz w:val="24"/>
          <w:szCs w:val="24"/>
        </w:rPr>
        <w:t>质量理念</w:t>
      </w:r>
      <w:r>
        <w:rPr>
          <w:sz w:val="24"/>
          <w:szCs w:val="24"/>
        </w:rPr>
        <w:tab/>
      </w:r>
      <w:r>
        <w:rPr>
          <w:sz w:val="24"/>
          <w:szCs w:val="24"/>
        </w:rPr>
        <w:fldChar w:fldCharType="begin"/>
      </w:r>
      <w:r>
        <w:rPr>
          <w:sz w:val="24"/>
          <w:szCs w:val="24"/>
        </w:rPr>
        <w:instrText xml:space="preserve"> PAGEREF _Toc488941481 \h </w:instrText>
      </w:r>
      <w:r>
        <w:rPr>
          <w:sz w:val="24"/>
          <w:szCs w:val="24"/>
        </w:rPr>
        <w:fldChar w:fldCharType="separate"/>
      </w:r>
      <w:r>
        <w:rPr>
          <w:sz w:val="24"/>
          <w:szCs w:val="24"/>
        </w:rPr>
        <w:t>1</w:t>
      </w:r>
      <w:r>
        <w:rPr>
          <w:sz w:val="24"/>
          <w:szCs w:val="24"/>
        </w:rPr>
        <w:fldChar w:fldCharType="end"/>
      </w:r>
      <w:r>
        <w:rPr>
          <w:sz w:val="24"/>
          <w:szCs w:val="24"/>
        </w:rPr>
        <w:fldChar w:fldCharType="end"/>
      </w:r>
    </w:p>
    <w:p w14:paraId="23B5FD8C">
      <w:pPr>
        <w:pStyle w:val="26"/>
        <w:tabs>
          <w:tab w:val="right" w:leader="dot" w:pos="9004"/>
        </w:tabs>
        <w:spacing w:line="400" w:lineRule="exact"/>
        <w:rPr>
          <w:rFonts w:cs="Times New Roman"/>
          <w:smallCaps w:val="0"/>
          <w:sz w:val="24"/>
          <w:szCs w:val="24"/>
        </w:rPr>
      </w:pPr>
      <w:r>
        <w:fldChar w:fldCharType="begin"/>
      </w:r>
      <w:r>
        <w:instrText xml:space="preserve"> HYPERLINK \l "_Toc488941482" </w:instrText>
      </w:r>
      <w:r>
        <w:fldChar w:fldCharType="separate"/>
      </w:r>
      <w:r>
        <w:rPr>
          <w:rStyle w:val="14"/>
          <w:sz w:val="24"/>
          <w:szCs w:val="24"/>
        </w:rPr>
        <w:t>1.1</w:t>
      </w:r>
      <w:r>
        <w:rPr>
          <w:rStyle w:val="14"/>
          <w:rFonts w:hint="eastAsia"/>
          <w:sz w:val="24"/>
          <w:szCs w:val="24"/>
        </w:rPr>
        <w:t>使命</w:t>
      </w:r>
      <w:r>
        <w:rPr>
          <w:sz w:val="24"/>
          <w:szCs w:val="24"/>
        </w:rPr>
        <w:tab/>
      </w:r>
      <w:r>
        <w:rPr>
          <w:sz w:val="24"/>
          <w:szCs w:val="24"/>
        </w:rPr>
        <w:fldChar w:fldCharType="begin"/>
      </w:r>
      <w:r>
        <w:rPr>
          <w:sz w:val="24"/>
          <w:szCs w:val="24"/>
        </w:rPr>
        <w:instrText xml:space="preserve"> PAGEREF _Toc488941482 \h </w:instrText>
      </w:r>
      <w:r>
        <w:rPr>
          <w:sz w:val="24"/>
          <w:szCs w:val="24"/>
        </w:rPr>
        <w:fldChar w:fldCharType="separate"/>
      </w:r>
      <w:r>
        <w:rPr>
          <w:sz w:val="24"/>
          <w:szCs w:val="24"/>
        </w:rPr>
        <w:t>1</w:t>
      </w:r>
      <w:r>
        <w:rPr>
          <w:sz w:val="24"/>
          <w:szCs w:val="24"/>
        </w:rPr>
        <w:fldChar w:fldCharType="end"/>
      </w:r>
      <w:r>
        <w:rPr>
          <w:sz w:val="24"/>
          <w:szCs w:val="24"/>
        </w:rPr>
        <w:fldChar w:fldCharType="end"/>
      </w:r>
    </w:p>
    <w:p w14:paraId="64DA628A">
      <w:pPr>
        <w:pStyle w:val="26"/>
        <w:tabs>
          <w:tab w:val="right" w:leader="dot" w:pos="9004"/>
        </w:tabs>
        <w:spacing w:line="400" w:lineRule="exact"/>
        <w:rPr>
          <w:rFonts w:cs="Times New Roman"/>
          <w:smallCaps w:val="0"/>
          <w:sz w:val="24"/>
          <w:szCs w:val="24"/>
        </w:rPr>
      </w:pPr>
      <w:r>
        <w:fldChar w:fldCharType="begin"/>
      </w:r>
      <w:r>
        <w:instrText xml:space="preserve"> HYPERLINK \l "_Toc488941483" </w:instrText>
      </w:r>
      <w:r>
        <w:fldChar w:fldCharType="separate"/>
      </w:r>
      <w:r>
        <w:rPr>
          <w:rStyle w:val="14"/>
          <w:sz w:val="24"/>
          <w:szCs w:val="24"/>
        </w:rPr>
        <w:t>1.2</w:t>
      </w:r>
      <w:r>
        <w:rPr>
          <w:rStyle w:val="14"/>
          <w:rFonts w:hint="eastAsia"/>
          <w:sz w:val="24"/>
          <w:szCs w:val="24"/>
        </w:rPr>
        <w:t>愿景</w:t>
      </w:r>
      <w:r>
        <w:rPr>
          <w:sz w:val="24"/>
          <w:szCs w:val="24"/>
        </w:rPr>
        <w:tab/>
      </w:r>
      <w:r>
        <w:rPr>
          <w:sz w:val="24"/>
          <w:szCs w:val="24"/>
        </w:rPr>
        <w:fldChar w:fldCharType="begin"/>
      </w:r>
      <w:r>
        <w:rPr>
          <w:sz w:val="24"/>
          <w:szCs w:val="24"/>
        </w:rPr>
        <w:instrText xml:space="preserve"> PAGEREF _Toc488941483 \h </w:instrText>
      </w:r>
      <w:r>
        <w:rPr>
          <w:sz w:val="24"/>
          <w:szCs w:val="24"/>
        </w:rPr>
        <w:fldChar w:fldCharType="separate"/>
      </w:r>
      <w:r>
        <w:rPr>
          <w:sz w:val="24"/>
          <w:szCs w:val="24"/>
        </w:rPr>
        <w:t>1</w:t>
      </w:r>
      <w:r>
        <w:rPr>
          <w:sz w:val="24"/>
          <w:szCs w:val="24"/>
        </w:rPr>
        <w:fldChar w:fldCharType="end"/>
      </w:r>
      <w:r>
        <w:rPr>
          <w:sz w:val="24"/>
          <w:szCs w:val="24"/>
        </w:rPr>
        <w:fldChar w:fldCharType="end"/>
      </w:r>
    </w:p>
    <w:p w14:paraId="13B89B9F">
      <w:pPr>
        <w:pStyle w:val="26"/>
        <w:tabs>
          <w:tab w:val="right" w:leader="dot" w:pos="9004"/>
        </w:tabs>
        <w:spacing w:line="400" w:lineRule="exact"/>
        <w:rPr>
          <w:rFonts w:cs="Times New Roman"/>
          <w:smallCaps w:val="0"/>
          <w:sz w:val="24"/>
          <w:szCs w:val="24"/>
        </w:rPr>
      </w:pPr>
      <w:r>
        <w:fldChar w:fldCharType="begin"/>
      </w:r>
      <w:r>
        <w:instrText xml:space="preserve"> HYPERLINK \l "_Toc488941484" </w:instrText>
      </w:r>
      <w:r>
        <w:fldChar w:fldCharType="separate"/>
      </w:r>
      <w:r>
        <w:rPr>
          <w:rStyle w:val="14"/>
          <w:sz w:val="24"/>
          <w:szCs w:val="24"/>
        </w:rPr>
        <w:t xml:space="preserve">1.3 </w:t>
      </w:r>
      <w:r>
        <w:rPr>
          <w:rStyle w:val="14"/>
          <w:rFonts w:hint="eastAsia"/>
          <w:sz w:val="24"/>
          <w:szCs w:val="24"/>
        </w:rPr>
        <w:t>价值观</w:t>
      </w:r>
      <w:r>
        <w:rPr>
          <w:sz w:val="24"/>
          <w:szCs w:val="24"/>
        </w:rPr>
        <w:tab/>
      </w:r>
      <w:r>
        <w:rPr>
          <w:sz w:val="24"/>
          <w:szCs w:val="24"/>
        </w:rPr>
        <w:fldChar w:fldCharType="begin"/>
      </w:r>
      <w:r>
        <w:rPr>
          <w:sz w:val="24"/>
          <w:szCs w:val="24"/>
        </w:rPr>
        <w:instrText xml:space="preserve"> PAGEREF _Toc488941484 \h </w:instrText>
      </w:r>
      <w:r>
        <w:rPr>
          <w:sz w:val="24"/>
          <w:szCs w:val="24"/>
        </w:rPr>
        <w:fldChar w:fldCharType="separate"/>
      </w:r>
      <w:r>
        <w:rPr>
          <w:sz w:val="24"/>
          <w:szCs w:val="24"/>
        </w:rPr>
        <w:t>1</w:t>
      </w:r>
      <w:r>
        <w:rPr>
          <w:sz w:val="24"/>
          <w:szCs w:val="24"/>
        </w:rPr>
        <w:fldChar w:fldCharType="end"/>
      </w:r>
      <w:r>
        <w:rPr>
          <w:sz w:val="24"/>
          <w:szCs w:val="24"/>
        </w:rPr>
        <w:fldChar w:fldCharType="end"/>
      </w:r>
    </w:p>
    <w:p w14:paraId="06F8AC88">
      <w:pPr>
        <w:pStyle w:val="26"/>
        <w:tabs>
          <w:tab w:val="right" w:leader="dot" w:pos="9004"/>
        </w:tabs>
        <w:spacing w:line="400" w:lineRule="exact"/>
        <w:rPr>
          <w:rFonts w:cs="Times New Roman"/>
          <w:smallCaps w:val="0"/>
          <w:sz w:val="24"/>
          <w:szCs w:val="24"/>
        </w:rPr>
      </w:pPr>
      <w:r>
        <w:fldChar w:fldCharType="begin"/>
      </w:r>
      <w:r>
        <w:instrText xml:space="preserve"> HYPERLINK \l "_Toc488941485" </w:instrText>
      </w:r>
      <w:r>
        <w:fldChar w:fldCharType="separate"/>
      </w:r>
      <w:r>
        <w:rPr>
          <w:rStyle w:val="14"/>
          <w:sz w:val="24"/>
          <w:szCs w:val="24"/>
        </w:rPr>
        <w:t xml:space="preserve">1.4 </w:t>
      </w:r>
      <w:r>
        <w:rPr>
          <w:rStyle w:val="14"/>
          <w:rFonts w:hint="eastAsia"/>
          <w:sz w:val="24"/>
          <w:szCs w:val="24"/>
        </w:rPr>
        <w:t>质量、环境、职业健康安全方针</w:t>
      </w:r>
      <w:r>
        <w:rPr>
          <w:sz w:val="24"/>
          <w:szCs w:val="24"/>
        </w:rPr>
        <w:tab/>
      </w:r>
      <w:r>
        <w:rPr>
          <w:sz w:val="24"/>
          <w:szCs w:val="24"/>
        </w:rPr>
        <w:fldChar w:fldCharType="begin"/>
      </w:r>
      <w:r>
        <w:rPr>
          <w:sz w:val="24"/>
          <w:szCs w:val="24"/>
        </w:rPr>
        <w:instrText xml:space="preserve"> PAGEREF _Toc488941485 \h </w:instrText>
      </w:r>
      <w:r>
        <w:rPr>
          <w:sz w:val="24"/>
          <w:szCs w:val="24"/>
        </w:rPr>
        <w:fldChar w:fldCharType="separate"/>
      </w:r>
      <w:r>
        <w:rPr>
          <w:sz w:val="24"/>
          <w:szCs w:val="24"/>
        </w:rPr>
        <w:t>1</w:t>
      </w:r>
      <w:r>
        <w:rPr>
          <w:sz w:val="24"/>
          <w:szCs w:val="24"/>
        </w:rPr>
        <w:fldChar w:fldCharType="end"/>
      </w:r>
      <w:r>
        <w:rPr>
          <w:sz w:val="24"/>
          <w:szCs w:val="24"/>
        </w:rPr>
        <w:fldChar w:fldCharType="end"/>
      </w:r>
    </w:p>
    <w:p w14:paraId="45A96A5D">
      <w:pPr>
        <w:pStyle w:val="26"/>
        <w:tabs>
          <w:tab w:val="right" w:leader="dot" w:pos="9004"/>
        </w:tabs>
        <w:spacing w:line="400" w:lineRule="exact"/>
        <w:rPr>
          <w:rFonts w:cs="Times New Roman"/>
          <w:b/>
          <w:bCs/>
          <w:caps/>
          <w:sz w:val="24"/>
          <w:szCs w:val="24"/>
        </w:rPr>
      </w:pPr>
      <w:r>
        <w:fldChar w:fldCharType="begin"/>
      </w:r>
      <w:r>
        <w:instrText xml:space="preserve"> HYPERLINK \l "_Toc488941488" </w:instrText>
      </w:r>
      <w:r>
        <w:fldChar w:fldCharType="separate"/>
      </w:r>
      <w:r>
        <w:rPr>
          <w:rStyle w:val="14"/>
          <w:rFonts w:hint="eastAsia"/>
          <w:sz w:val="24"/>
          <w:szCs w:val="24"/>
        </w:rPr>
        <w:t>第二章</w:t>
      </w:r>
      <w:r>
        <w:rPr>
          <w:rStyle w:val="14"/>
          <w:sz w:val="24"/>
          <w:szCs w:val="24"/>
        </w:rPr>
        <w:t xml:space="preserve"> </w:t>
      </w:r>
      <w:r>
        <w:rPr>
          <w:rStyle w:val="14"/>
          <w:rFonts w:hint="eastAsia"/>
          <w:sz w:val="24"/>
          <w:szCs w:val="24"/>
        </w:rPr>
        <w:t>质量内部管理</w:t>
      </w:r>
      <w:r>
        <w:rPr>
          <w:sz w:val="24"/>
          <w:szCs w:val="24"/>
        </w:rPr>
        <w:tab/>
      </w:r>
      <w:r>
        <w:rPr>
          <w:sz w:val="24"/>
          <w:szCs w:val="24"/>
        </w:rPr>
        <w:fldChar w:fldCharType="begin"/>
      </w:r>
      <w:r>
        <w:rPr>
          <w:sz w:val="24"/>
          <w:szCs w:val="24"/>
        </w:rPr>
        <w:instrText xml:space="preserve"> PAGEREF _Toc488941488 \h </w:instrText>
      </w:r>
      <w:r>
        <w:rPr>
          <w:sz w:val="24"/>
          <w:szCs w:val="24"/>
        </w:rPr>
        <w:fldChar w:fldCharType="separate"/>
      </w:r>
      <w:r>
        <w:rPr>
          <w:sz w:val="24"/>
          <w:szCs w:val="24"/>
        </w:rPr>
        <w:t>1</w:t>
      </w:r>
      <w:r>
        <w:rPr>
          <w:sz w:val="24"/>
          <w:szCs w:val="24"/>
        </w:rPr>
        <w:fldChar w:fldCharType="end"/>
      </w:r>
      <w:r>
        <w:rPr>
          <w:sz w:val="24"/>
          <w:szCs w:val="24"/>
        </w:rPr>
        <w:fldChar w:fldCharType="end"/>
      </w:r>
    </w:p>
    <w:p w14:paraId="1FEFD70A">
      <w:pPr>
        <w:pStyle w:val="26"/>
        <w:tabs>
          <w:tab w:val="right" w:leader="dot" w:pos="9004"/>
        </w:tabs>
        <w:spacing w:line="400" w:lineRule="exact"/>
        <w:rPr>
          <w:rFonts w:cs="Times New Roman"/>
          <w:smallCaps w:val="0"/>
          <w:sz w:val="24"/>
          <w:szCs w:val="24"/>
        </w:rPr>
      </w:pPr>
      <w:r>
        <w:fldChar w:fldCharType="begin"/>
      </w:r>
      <w:r>
        <w:instrText xml:space="preserve"> HYPERLINK \l "_Toc488941489" </w:instrText>
      </w:r>
      <w:r>
        <w:fldChar w:fldCharType="separate"/>
      </w:r>
      <w:r>
        <w:rPr>
          <w:rStyle w:val="14"/>
          <w:sz w:val="24"/>
          <w:szCs w:val="24"/>
        </w:rPr>
        <w:t xml:space="preserve">2.1 </w:t>
      </w:r>
      <w:r>
        <w:rPr>
          <w:rStyle w:val="14"/>
          <w:rFonts w:hint="eastAsia"/>
          <w:sz w:val="24"/>
          <w:szCs w:val="24"/>
        </w:rPr>
        <w:t>质量管理机构</w:t>
      </w:r>
      <w:r>
        <w:rPr>
          <w:sz w:val="24"/>
          <w:szCs w:val="24"/>
        </w:rPr>
        <w:tab/>
      </w:r>
      <w:r>
        <w:rPr>
          <w:sz w:val="24"/>
          <w:szCs w:val="24"/>
        </w:rPr>
        <w:fldChar w:fldCharType="begin"/>
      </w:r>
      <w:r>
        <w:rPr>
          <w:sz w:val="24"/>
          <w:szCs w:val="24"/>
        </w:rPr>
        <w:instrText xml:space="preserve"> PAGEREF _Toc488941489 \h </w:instrText>
      </w:r>
      <w:r>
        <w:rPr>
          <w:sz w:val="24"/>
          <w:szCs w:val="24"/>
        </w:rPr>
        <w:fldChar w:fldCharType="separate"/>
      </w:r>
      <w:r>
        <w:rPr>
          <w:sz w:val="24"/>
          <w:szCs w:val="24"/>
        </w:rPr>
        <w:t>2</w:t>
      </w:r>
      <w:r>
        <w:rPr>
          <w:sz w:val="24"/>
          <w:szCs w:val="24"/>
        </w:rPr>
        <w:fldChar w:fldCharType="end"/>
      </w:r>
      <w:r>
        <w:rPr>
          <w:sz w:val="24"/>
          <w:szCs w:val="24"/>
        </w:rPr>
        <w:fldChar w:fldCharType="end"/>
      </w:r>
    </w:p>
    <w:p w14:paraId="72293FAB">
      <w:pPr>
        <w:pStyle w:val="26"/>
        <w:tabs>
          <w:tab w:val="right" w:leader="dot" w:pos="9004"/>
        </w:tabs>
        <w:spacing w:line="400" w:lineRule="exact"/>
        <w:rPr>
          <w:rFonts w:cs="Times New Roman"/>
          <w:smallCaps w:val="0"/>
          <w:sz w:val="24"/>
          <w:szCs w:val="24"/>
        </w:rPr>
      </w:pPr>
      <w:r>
        <w:fldChar w:fldCharType="begin"/>
      </w:r>
      <w:r>
        <w:instrText xml:space="preserve"> HYPERLINK \l "_Toc488941490" </w:instrText>
      </w:r>
      <w:r>
        <w:fldChar w:fldCharType="separate"/>
      </w:r>
      <w:r>
        <w:rPr>
          <w:rStyle w:val="14"/>
          <w:sz w:val="24"/>
          <w:szCs w:val="24"/>
        </w:rPr>
        <w:t xml:space="preserve">2.2 </w:t>
      </w:r>
      <w:r>
        <w:rPr>
          <w:rStyle w:val="14"/>
          <w:rFonts w:hint="eastAsia"/>
          <w:sz w:val="24"/>
          <w:szCs w:val="24"/>
        </w:rPr>
        <w:t>质量管理体系</w:t>
      </w:r>
      <w:r>
        <w:rPr>
          <w:sz w:val="24"/>
          <w:szCs w:val="24"/>
        </w:rPr>
        <w:tab/>
      </w:r>
      <w:r>
        <w:rPr>
          <w:rFonts w:hint="eastAsia"/>
          <w:sz w:val="24"/>
          <w:szCs w:val="24"/>
        </w:rPr>
        <w:t>3</w:t>
      </w:r>
      <w:r>
        <w:rPr>
          <w:rFonts w:hint="eastAsia"/>
          <w:sz w:val="24"/>
          <w:szCs w:val="24"/>
        </w:rPr>
        <w:fldChar w:fldCharType="end"/>
      </w:r>
    </w:p>
    <w:p w14:paraId="4E7251DC">
      <w:pPr>
        <w:pStyle w:val="26"/>
        <w:tabs>
          <w:tab w:val="right" w:leader="dot" w:pos="9004"/>
        </w:tabs>
        <w:spacing w:line="400" w:lineRule="exact"/>
        <w:rPr>
          <w:rFonts w:hint="eastAsia" w:eastAsia="宋体" w:cs="Times New Roman"/>
          <w:b/>
          <w:bCs/>
          <w:caps/>
          <w:sz w:val="24"/>
          <w:szCs w:val="24"/>
          <w:lang w:val="en-US" w:eastAsia="zh-CN"/>
        </w:rPr>
      </w:pPr>
      <w:r>
        <w:fldChar w:fldCharType="begin"/>
      </w:r>
      <w:r>
        <w:instrText xml:space="preserve"> HYPERLINK \l "_Toc488941491" </w:instrText>
      </w:r>
      <w:r>
        <w:fldChar w:fldCharType="separate"/>
      </w:r>
      <w:r>
        <w:rPr>
          <w:rStyle w:val="14"/>
          <w:rFonts w:hint="eastAsia"/>
          <w:sz w:val="24"/>
          <w:szCs w:val="24"/>
        </w:rPr>
        <w:t>第三章</w:t>
      </w:r>
      <w:r>
        <w:rPr>
          <w:rStyle w:val="14"/>
          <w:sz w:val="24"/>
          <w:szCs w:val="24"/>
        </w:rPr>
        <w:t xml:space="preserve"> </w:t>
      </w:r>
      <w:r>
        <w:rPr>
          <w:rStyle w:val="14"/>
          <w:rFonts w:hint="eastAsia"/>
          <w:sz w:val="24"/>
          <w:szCs w:val="24"/>
        </w:rPr>
        <w:t>质量诚信</w:t>
      </w:r>
      <w:r>
        <w:rPr>
          <w:rStyle w:val="14"/>
          <w:rFonts w:hint="eastAsia"/>
          <w:sz w:val="24"/>
          <w:szCs w:val="24"/>
          <w:lang w:eastAsia="zh-CN"/>
        </w:rPr>
        <w:t>管理</w:t>
      </w:r>
      <w:r>
        <w:rPr>
          <w:sz w:val="24"/>
          <w:szCs w:val="24"/>
        </w:rPr>
        <w:tab/>
      </w:r>
      <w:r>
        <w:rPr>
          <w:rFonts w:hint="eastAsia"/>
          <w:sz w:val="24"/>
          <w:szCs w:val="24"/>
          <w:lang w:val="en-US" w:eastAsia="zh-CN"/>
        </w:rPr>
        <w:t>5</w:t>
      </w:r>
      <w:r>
        <w:rPr>
          <w:sz w:val="24"/>
          <w:szCs w:val="24"/>
        </w:rPr>
        <w:fldChar w:fldCharType="end"/>
      </w:r>
    </w:p>
    <w:p w14:paraId="4CF38A35">
      <w:pPr>
        <w:pStyle w:val="26"/>
        <w:tabs>
          <w:tab w:val="right" w:leader="dot" w:pos="9004"/>
        </w:tabs>
        <w:spacing w:line="400" w:lineRule="exact"/>
        <w:rPr>
          <w:rFonts w:cs="Times New Roman"/>
          <w:smallCaps w:val="0"/>
          <w:sz w:val="24"/>
          <w:szCs w:val="24"/>
        </w:rPr>
      </w:pPr>
      <w:r>
        <w:fldChar w:fldCharType="begin"/>
      </w:r>
      <w:r>
        <w:instrText xml:space="preserve"> HYPERLINK \l "_Toc488941492" </w:instrText>
      </w:r>
      <w:r>
        <w:fldChar w:fldCharType="separate"/>
      </w:r>
      <w:r>
        <w:rPr>
          <w:rStyle w:val="14"/>
          <w:sz w:val="24"/>
          <w:szCs w:val="24"/>
        </w:rPr>
        <w:t xml:space="preserve">3.1 </w:t>
      </w:r>
      <w:r>
        <w:rPr>
          <w:rStyle w:val="14"/>
          <w:rFonts w:hint="eastAsia"/>
          <w:sz w:val="24"/>
          <w:szCs w:val="24"/>
        </w:rPr>
        <w:t>质量诚信管理</w:t>
      </w:r>
      <w:r>
        <w:rPr>
          <w:sz w:val="24"/>
          <w:szCs w:val="24"/>
        </w:rPr>
        <w:tab/>
      </w:r>
      <w:r>
        <w:rPr>
          <w:rFonts w:hint="eastAsia"/>
          <w:sz w:val="24"/>
          <w:szCs w:val="24"/>
          <w:lang w:val="en-US" w:eastAsia="zh-CN"/>
        </w:rPr>
        <w:t>5</w:t>
      </w:r>
      <w:r>
        <w:rPr>
          <w:sz w:val="24"/>
          <w:szCs w:val="24"/>
        </w:rPr>
        <w:fldChar w:fldCharType="end"/>
      </w:r>
    </w:p>
    <w:p w14:paraId="4987FB65">
      <w:pPr>
        <w:pStyle w:val="26"/>
        <w:tabs>
          <w:tab w:val="right" w:leader="dot" w:pos="9004"/>
        </w:tabs>
        <w:spacing w:line="400" w:lineRule="exact"/>
        <w:rPr>
          <w:rFonts w:cs="Times New Roman"/>
          <w:smallCaps w:val="0"/>
          <w:sz w:val="24"/>
          <w:szCs w:val="24"/>
        </w:rPr>
      </w:pPr>
      <w:r>
        <w:fldChar w:fldCharType="begin"/>
      </w:r>
      <w:r>
        <w:instrText xml:space="preserve"> HYPERLINK \l "_Toc488941493" </w:instrText>
      </w:r>
      <w:r>
        <w:fldChar w:fldCharType="separate"/>
      </w:r>
      <w:r>
        <w:rPr>
          <w:rStyle w:val="14"/>
          <w:sz w:val="24"/>
          <w:szCs w:val="24"/>
        </w:rPr>
        <w:t xml:space="preserve">3.2 </w:t>
      </w:r>
      <w:r>
        <w:rPr>
          <w:rStyle w:val="14"/>
          <w:rFonts w:hint="eastAsia"/>
          <w:sz w:val="24"/>
          <w:szCs w:val="24"/>
        </w:rPr>
        <w:t>质量文化建设</w:t>
      </w:r>
      <w:r>
        <w:rPr>
          <w:sz w:val="24"/>
          <w:szCs w:val="24"/>
        </w:rPr>
        <w:tab/>
      </w:r>
      <w:r>
        <w:rPr>
          <w:sz w:val="24"/>
          <w:szCs w:val="24"/>
        </w:rPr>
        <w:fldChar w:fldCharType="begin"/>
      </w:r>
      <w:r>
        <w:rPr>
          <w:sz w:val="24"/>
          <w:szCs w:val="24"/>
        </w:rPr>
        <w:instrText xml:space="preserve"> PAGEREF _Toc488941493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1D103947">
      <w:pPr>
        <w:pStyle w:val="26"/>
        <w:tabs>
          <w:tab w:val="right" w:leader="dot" w:pos="9004"/>
        </w:tabs>
        <w:spacing w:line="400" w:lineRule="exact"/>
        <w:rPr>
          <w:rFonts w:cs="Times New Roman"/>
          <w:b/>
          <w:bCs/>
          <w:caps/>
          <w:sz w:val="24"/>
          <w:szCs w:val="24"/>
        </w:rPr>
      </w:pPr>
      <w:r>
        <w:fldChar w:fldCharType="begin"/>
      </w:r>
      <w:r>
        <w:instrText xml:space="preserve"> HYPERLINK \l "_Toc488941494" </w:instrText>
      </w:r>
      <w:r>
        <w:fldChar w:fldCharType="separate"/>
      </w:r>
      <w:r>
        <w:rPr>
          <w:rStyle w:val="14"/>
          <w:rFonts w:hint="eastAsia"/>
          <w:sz w:val="24"/>
          <w:szCs w:val="24"/>
        </w:rPr>
        <w:t>第四章</w:t>
      </w:r>
      <w:r>
        <w:rPr>
          <w:rStyle w:val="14"/>
          <w:sz w:val="24"/>
          <w:szCs w:val="24"/>
        </w:rPr>
        <w:t xml:space="preserve"> </w:t>
      </w:r>
      <w:r>
        <w:rPr>
          <w:rStyle w:val="14"/>
          <w:rFonts w:hint="eastAsia"/>
          <w:sz w:val="24"/>
          <w:szCs w:val="24"/>
        </w:rPr>
        <w:t>质量基础</w:t>
      </w:r>
      <w:r>
        <w:rPr>
          <w:sz w:val="24"/>
          <w:szCs w:val="24"/>
        </w:rPr>
        <w:tab/>
      </w:r>
      <w:r>
        <w:rPr>
          <w:sz w:val="24"/>
          <w:szCs w:val="24"/>
        </w:rPr>
        <w:fldChar w:fldCharType="begin"/>
      </w:r>
      <w:r>
        <w:rPr>
          <w:sz w:val="24"/>
          <w:szCs w:val="24"/>
        </w:rPr>
        <w:instrText xml:space="preserve"> PAGEREF _Toc488941494 \h </w:instrText>
      </w:r>
      <w:r>
        <w:rPr>
          <w:sz w:val="24"/>
          <w:szCs w:val="24"/>
        </w:rPr>
        <w:fldChar w:fldCharType="separate"/>
      </w:r>
      <w:r>
        <w:rPr>
          <w:sz w:val="24"/>
          <w:szCs w:val="24"/>
        </w:rPr>
        <w:t>8</w:t>
      </w:r>
      <w:r>
        <w:rPr>
          <w:sz w:val="24"/>
          <w:szCs w:val="24"/>
        </w:rPr>
        <w:fldChar w:fldCharType="end"/>
      </w:r>
      <w:r>
        <w:rPr>
          <w:sz w:val="24"/>
          <w:szCs w:val="24"/>
        </w:rPr>
        <w:fldChar w:fldCharType="end"/>
      </w:r>
    </w:p>
    <w:p w14:paraId="0967826E">
      <w:pPr>
        <w:pStyle w:val="26"/>
        <w:tabs>
          <w:tab w:val="right" w:leader="dot" w:pos="9004"/>
        </w:tabs>
        <w:spacing w:line="400" w:lineRule="exact"/>
        <w:rPr>
          <w:rFonts w:cs="Times New Roman"/>
          <w:smallCaps w:val="0"/>
          <w:sz w:val="24"/>
          <w:szCs w:val="24"/>
        </w:rPr>
      </w:pPr>
      <w:r>
        <w:fldChar w:fldCharType="begin"/>
      </w:r>
      <w:r>
        <w:instrText xml:space="preserve"> HYPERLINK \l "_Toc488941495" </w:instrText>
      </w:r>
      <w:r>
        <w:fldChar w:fldCharType="separate"/>
      </w:r>
      <w:r>
        <w:rPr>
          <w:rStyle w:val="14"/>
          <w:sz w:val="24"/>
          <w:szCs w:val="24"/>
        </w:rPr>
        <w:t xml:space="preserve">4.1 </w:t>
      </w:r>
      <w:r>
        <w:rPr>
          <w:rStyle w:val="14"/>
          <w:rFonts w:hint="eastAsia"/>
          <w:sz w:val="24"/>
          <w:szCs w:val="24"/>
        </w:rPr>
        <w:t>产品标准和专利</w:t>
      </w:r>
      <w:r>
        <w:rPr>
          <w:sz w:val="24"/>
          <w:szCs w:val="24"/>
        </w:rPr>
        <w:tab/>
      </w:r>
      <w:r>
        <w:rPr>
          <w:sz w:val="24"/>
          <w:szCs w:val="24"/>
        </w:rPr>
        <w:fldChar w:fldCharType="begin"/>
      </w:r>
      <w:r>
        <w:rPr>
          <w:sz w:val="24"/>
          <w:szCs w:val="24"/>
        </w:rPr>
        <w:instrText xml:space="preserve"> PAGEREF _Toc488941495 \h </w:instrText>
      </w:r>
      <w:r>
        <w:rPr>
          <w:sz w:val="24"/>
          <w:szCs w:val="24"/>
        </w:rPr>
        <w:fldChar w:fldCharType="separate"/>
      </w:r>
      <w:r>
        <w:rPr>
          <w:sz w:val="24"/>
          <w:szCs w:val="24"/>
        </w:rPr>
        <w:t>8</w:t>
      </w:r>
      <w:r>
        <w:rPr>
          <w:sz w:val="24"/>
          <w:szCs w:val="24"/>
        </w:rPr>
        <w:fldChar w:fldCharType="end"/>
      </w:r>
      <w:r>
        <w:rPr>
          <w:sz w:val="24"/>
          <w:szCs w:val="24"/>
        </w:rPr>
        <w:fldChar w:fldCharType="end"/>
      </w:r>
    </w:p>
    <w:p w14:paraId="188FADBD">
      <w:pPr>
        <w:pStyle w:val="26"/>
        <w:tabs>
          <w:tab w:val="right" w:leader="dot" w:pos="9004"/>
        </w:tabs>
        <w:spacing w:line="400" w:lineRule="exact"/>
        <w:rPr>
          <w:rFonts w:cs="Times New Roman"/>
          <w:smallCaps w:val="0"/>
          <w:sz w:val="24"/>
          <w:szCs w:val="24"/>
        </w:rPr>
      </w:pPr>
      <w:r>
        <w:fldChar w:fldCharType="begin"/>
      </w:r>
      <w:r>
        <w:instrText xml:space="preserve"> HYPERLINK \l "_Toc488941496" </w:instrText>
      </w:r>
      <w:r>
        <w:fldChar w:fldCharType="separate"/>
      </w:r>
      <w:r>
        <w:rPr>
          <w:rStyle w:val="14"/>
          <w:sz w:val="24"/>
          <w:szCs w:val="24"/>
        </w:rPr>
        <w:t xml:space="preserve">4.2 </w:t>
      </w:r>
      <w:r>
        <w:rPr>
          <w:rStyle w:val="14"/>
          <w:rFonts w:hint="eastAsia"/>
          <w:sz w:val="24"/>
          <w:szCs w:val="24"/>
        </w:rPr>
        <w:t>计量水平</w:t>
      </w:r>
      <w:r>
        <w:rPr>
          <w:sz w:val="24"/>
          <w:szCs w:val="24"/>
        </w:rPr>
        <w:tab/>
      </w:r>
      <w:r>
        <w:rPr>
          <w:rFonts w:hint="eastAsia"/>
          <w:sz w:val="24"/>
          <w:szCs w:val="24"/>
        </w:rPr>
        <w:t>8</w:t>
      </w:r>
      <w:r>
        <w:rPr>
          <w:rFonts w:hint="eastAsia"/>
          <w:sz w:val="24"/>
          <w:szCs w:val="24"/>
        </w:rPr>
        <w:fldChar w:fldCharType="end"/>
      </w:r>
    </w:p>
    <w:p w14:paraId="42194B72">
      <w:pPr>
        <w:pStyle w:val="26"/>
        <w:tabs>
          <w:tab w:val="right" w:leader="dot" w:pos="9004"/>
        </w:tabs>
        <w:spacing w:line="400" w:lineRule="exact"/>
        <w:rPr>
          <w:rFonts w:cs="Times New Roman"/>
          <w:smallCaps w:val="0"/>
          <w:sz w:val="24"/>
          <w:szCs w:val="24"/>
        </w:rPr>
      </w:pPr>
      <w:r>
        <w:fldChar w:fldCharType="begin"/>
      </w:r>
      <w:r>
        <w:instrText xml:space="preserve"> HYPERLINK \l "_Toc488941497" </w:instrText>
      </w:r>
      <w:r>
        <w:fldChar w:fldCharType="separate"/>
      </w:r>
      <w:r>
        <w:rPr>
          <w:rStyle w:val="14"/>
          <w:sz w:val="24"/>
          <w:szCs w:val="24"/>
        </w:rPr>
        <w:t xml:space="preserve">4.3 </w:t>
      </w:r>
      <w:r>
        <w:rPr>
          <w:rStyle w:val="14"/>
          <w:rFonts w:hint="eastAsia"/>
          <w:sz w:val="24"/>
          <w:szCs w:val="24"/>
        </w:rPr>
        <w:t>认证认可情况</w:t>
      </w:r>
      <w:r>
        <w:rPr>
          <w:sz w:val="24"/>
          <w:szCs w:val="24"/>
        </w:rPr>
        <w:tab/>
      </w:r>
      <w:r>
        <w:rPr>
          <w:rFonts w:hint="eastAsia"/>
          <w:sz w:val="24"/>
          <w:szCs w:val="24"/>
        </w:rPr>
        <w:t>8</w:t>
      </w:r>
      <w:r>
        <w:rPr>
          <w:rFonts w:hint="eastAsia"/>
          <w:sz w:val="24"/>
          <w:szCs w:val="24"/>
        </w:rPr>
        <w:fldChar w:fldCharType="end"/>
      </w:r>
    </w:p>
    <w:p w14:paraId="49BC0353">
      <w:pPr>
        <w:pStyle w:val="26"/>
        <w:tabs>
          <w:tab w:val="right" w:leader="dot" w:pos="9004"/>
        </w:tabs>
        <w:spacing w:line="400" w:lineRule="exact"/>
        <w:rPr>
          <w:rFonts w:cs="Times New Roman"/>
          <w:smallCaps w:val="0"/>
          <w:sz w:val="24"/>
          <w:szCs w:val="24"/>
        </w:rPr>
      </w:pPr>
      <w:r>
        <w:fldChar w:fldCharType="begin"/>
      </w:r>
      <w:r>
        <w:instrText xml:space="preserve"> HYPERLINK \l "_Toc488941498" </w:instrText>
      </w:r>
      <w:r>
        <w:fldChar w:fldCharType="separate"/>
      </w:r>
      <w:r>
        <w:rPr>
          <w:rStyle w:val="14"/>
          <w:sz w:val="24"/>
          <w:szCs w:val="24"/>
        </w:rPr>
        <w:t xml:space="preserve">4.4 </w:t>
      </w:r>
      <w:r>
        <w:rPr>
          <w:rStyle w:val="14"/>
          <w:rFonts w:hint="eastAsia"/>
          <w:sz w:val="24"/>
          <w:szCs w:val="24"/>
        </w:rPr>
        <w:t>特种设备安全管理</w:t>
      </w:r>
      <w:r>
        <w:rPr>
          <w:sz w:val="24"/>
          <w:szCs w:val="24"/>
        </w:rPr>
        <w:tab/>
      </w:r>
      <w:r>
        <w:rPr>
          <w:rFonts w:hint="eastAsia"/>
          <w:sz w:val="24"/>
          <w:szCs w:val="24"/>
        </w:rPr>
        <w:t>8</w:t>
      </w:r>
      <w:r>
        <w:rPr>
          <w:rFonts w:hint="eastAsia"/>
          <w:sz w:val="24"/>
          <w:szCs w:val="24"/>
        </w:rPr>
        <w:fldChar w:fldCharType="end"/>
      </w:r>
    </w:p>
    <w:p w14:paraId="74C87933">
      <w:pPr>
        <w:pStyle w:val="26"/>
        <w:tabs>
          <w:tab w:val="right" w:leader="dot" w:pos="9004"/>
        </w:tabs>
        <w:spacing w:line="400" w:lineRule="exact"/>
        <w:rPr>
          <w:rFonts w:cs="Times New Roman"/>
          <w:b/>
          <w:bCs/>
          <w:caps/>
          <w:sz w:val="24"/>
          <w:szCs w:val="24"/>
        </w:rPr>
      </w:pPr>
      <w:r>
        <w:fldChar w:fldCharType="begin"/>
      </w:r>
      <w:r>
        <w:instrText xml:space="preserve"> HYPERLINK \l "_Toc488941499" </w:instrText>
      </w:r>
      <w:r>
        <w:fldChar w:fldCharType="separate"/>
      </w:r>
      <w:r>
        <w:rPr>
          <w:rStyle w:val="14"/>
          <w:rFonts w:hint="eastAsia"/>
          <w:sz w:val="24"/>
          <w:szCs w:val="24"/>
        </w:rPr>
        <w:t>第五章</w:t>
      </w:r>
      <w:r>
        <w:rPr>
          <w:rStyle w:val="14"/>
          <w:sz w:val="24"/>
          <w:szCs w:val="24"/>
        </w:rPr>
        <w:t xml:space="preserve"> </w:t>
      </w:r>
      <w:r>
        <w:rPr>
          <w:rStyle w:val="14"/>
          <w:rFonts w:hint="eastAsia"/>
          <w:sz w:val="24"/>
          <w:szCs w:val="24"/>
        </w:rPr>
        <w:t>产品质量责任</w:t>
      </w:r>
      <w:r>
        <w:rPr>
          <w:sz w:val="24"/>
          <w:szCs w:val="24"/>
        </w:rPr>
        <w:tab/>
      </w:r>
      <w:r>
        <w:rPr>
          <w:rFonts w:hint="eastAsia"/>
          <w:sz w:val="24"/>
          <w:szCs w:val="24"/>
          <w:lang w:val="en-US" w:eastAsia="zh-CN"/>
        </w:rPr>
        <w:t>8</w:t>
      </w:r>
      <w:r>
        <w:rPr>
          <w:rFonts w:hint="eastAsia"/>
          <w:sz w:val="24"/>
          <w:szCs w:val="24"/>
        </w:rPr>
        <w:fldChar w:fldCharType="end"/>
      </w:r>
    </w:p>
    <w:p w14:paraId="08F401DA">
      <w:pPr>
        <w:pStyle w:val="26"/>
        <w:tabs>
          <w:tab w:val="right" w:leader="dot" w:pos="9004"/>
        </w:tabs>
        <w:spacing w:line="400" w:lineRule="exact"/>
        <w:rPr>
          <w:rFonts w:cs="Times New Roman"/>
          <w:b/>
          <w:bCs/>
          <w:caps/>
          <w:sz w:val="24"/>
          <w:szCs w:val="24"/>
        </w:rPr>
      </w:pPr>
      <w:r>
        <w:fldChar w:fldCharType="begin"/>
      </w:r>
      <w:r>
        <w:instrText xml:space="preserve"> HYPERLINK \l "_Toc488941503" </w:instrText>
      </w:r>
      <w:r>
        <w:fldChar w:fldCharType="separate"/>
      </w:r>
      <w:r>
        <w:rPr>
          <w:rStyle w:val="14"/>
          <w:rFonts w:hint="eastAsia"/>
          <w:sz w:val="24"/>
          <w:szCs w:val="24"/>
        </w:rPr>
        <w:t>第六章</w:t>
      </w:r>
      <w:r>
        <w:rPr>
          <w:rStyle w:val="14"/>
          <w:sz w:val="24"/>
          <w:szCs w:val="24"/>
        </w:rPr>
        <w:t xml:space="preserve"> </w:t>
      </w:r>
      <w:r>
        <w:rPr>
          <w:rStyle w:val="14"/>
          <w:rFonts w:hint="eastAsia"/>
          <w:sz w:val="24"/>
          <w:szCs w:val="24"/>
        </w:rPr>
        <w:t>质量风险管理</w:t>
      </w:r>
      <w:r>
        <w:rPr>
          <w:sz w:val="24"/>
          <w:szCs w:val="24"/>
        </w:rPr>
        <w:tab/>
      </w:r>
      <w:r>
        <w:rPr>
          <w:sz w:val="24"/>
          <w:szCs w:val="24"/>
        </w:rPr>
        <w:fldChar w:fldCharType="begin"/>
      </w:r>
      <w:r>
        <w:rPr>
          <w:sz w:val="24"/>
          <w:szCs w:val="24"/>
        </w:rPr>
        <w:instrText xml:space="preserve"> PAGEREF _Toc488941503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1695166">
      <w:pPr>
        <w:pStyle w:val="26"/>
        <w:tabs>
          <w:tab w:val="right" w:leader="dot" w:pos="9004"/>
        </w:tabs>
        <w:spacing w:line="400" w:lineRule="exact"/>
        <w:rPr>
          <w:rFonts w:cs="Times New Roman"/>
          <w:smallCaps w:val="0"/>
          <w:sz w:val="24"/>
          <w:szCs w:val="24"/>
        </w:rPr>
      </w:pPr>
      <w:r>
        <w:fldChar w:fldCharType="begin"/>
      </w:r>
      <w:r>
        <w:instrText xml:space="preserve"> HYPERLINK \l "_Toc488941504" </w:instrText>
      </w:r>
      <w:r>
        <w:fldChar w:fldCharType="separate"/>
      </w:r>
      <w:r>
        <w:rPr>
          <w:rStyle w:val="14"/>
          <w:sz w:val="24"/>
          <w:szCs w:val="24"/>
        </w:rPr>
        <w:t xml:space="preserve">6.1 </w:t>
      </w:r>
      <w:r>
        <w:rPr>
          <w:rStyle w:val="14"/>
          <w:rFonts w:hint="eastAsia"/>
          <w:sz w:val="24"/>
          <w:szCs w:val="24"/>
        </w:rPr>
        <w:t>质量投诉</w:t>
      </w:r>
      <w:r>
        <w:rPr>
          <w:sz w:val="24"/>
          <w:szCs w:val="24"/>
        </w:rPr>
        <w:tab/>
      </w:r>
      <w:r>
        <w:rPr>
          <w:sz w:val="24"/>
          <w:szCs w:val="24"/>
        </w:rPr>
        <w:fldChar w:fldCharType="begin"/>
      </w:r>
      <w:r>
        <w:rPr>
          <w:sz w:val="24"/>
          <w:szCs w:val="24"/>
        </w:rPr>
        <w:instrText xml:space="preserve"> PAGEREF _Toc488941504 \h </w:instrText>
      </w:r>
      <w:r>
        <w:rPr>
          <w:sz w:val="24"/>
          <w:szCs w:val="24"/>
        </w:rPr>
        <w:fldChar w:fldCharType="separate"/>
      </w:r>
      <w:r>
        <w:rPr>
          <w:sz w:val="24"/>
          <w:szCs w:val="24"/>
        </w:rPr>
        <w:t>11</w:t>
      </w:r>
      <w:r>
        <w:rPr>
          <w:sz w:val="24"/>
          <w:szCs w:val="24"/>
        </w:rPr>
        <w:fldChar w:fldCharType="end"/>
      </w:r>
      <w:r>
        <w:rPr>
          <w:sz w:val="24"/>
          <w:szCs w:val="24"/>
        </w:rPr>
        <w:fldChar w:fldCharType="end"/>
      </w:r>
    </w:p>
    <w:p w14:paraId="630ACF9E">
      <w:pPr>
        <w:pStyle w:val="26"/>
        <w:tabs>
          <w:tab w:val="right" w:leader="dot" w:pos="9004"/>
        </w:tabs>
        <w:spacing w:line="400" w:lineRule="exact"/>
        <w:rPr>
          <w:rFonts w:cs="Times New Roman"/>
          <w:smallCaps w:val="0"/>
          <w:sz w:val="24"/>
          <w:szCs w:val="24"/>
        </w:rPr>
      </w:pPr>
      <w:r>
        <w:fldChar w:fldCharType="begin"/>
      </w:r>
      <w:r>
        <w:instrText xml:space="preserve"> HYPERLINK \l "_Toc488941505" </w:instrText>
      </w:r>
      <w:r>
        <w:fldChar w:fldCharType="separate"/>
      </w:r>
      <w:r>
        <w:rPr>
          <w:rStyle w:val="14"/>
          <w:sz w:val="24"/>
          <w:szCs w:val="24"/>
        </w:rPr>
        <w:t xml:space="preserve">6.2 </w:t>
      </w:r>
      <w:r>
        <w:rPr>
          <w:rStyle w:val="14"/>
          <w:rFonts w:hint="eastAsia"/>
          <w:sz w:val="24"/>
          <w:szCs w:val="24"/>
        </w:rPr>
        <w:t>质量风险监测</w:t>
      </w:r>
      <w:r>
        <w:rPr>
          <w:sz w:val="24"/>
          <w:szCs w:val="24"/>
        </w:rPr>
        <w:tab/>
      </w:r>
      <w:r>
        <w:rPr>
          <w:sz w:val="24"/>
          <w:szCs w:val="24"/>
        </w:rPr>
        <w:fldChar w:fldCharType="begin"/>
      </w:r>
      <w:r>
        <w:rPr>
          <w:sz w:val="24"/>
          <w:szCs w:val="24"/>
        </w:rPr>
        <w:instrText xml:space="preserve"> PAGEREF _Toc488941505 \h </w:instrText>
      </w:r>
      <w:r>
        <w:rPr>
          <w:sz w:val="24"/>
          <w:szCs w:val="24"/>
        </w:rPr>
        <w:fldChar w:fldCharType="separate"/>
      </w:r>
      <w:r>
        <w:rPr>
          <w:sz w:val="24"/>
          <w:szCs w:val="24"/>
        </w:rPr>
        <w:t>11</w:t>
      </w:r>
      <w:r>
        <w:rPr>
          <w:sz w:val="24"/>
          <w:szCs w:val="24"/>
        </w:rPr>
        <w:fldChar w:fldCharType="end"/>
      </w:r>
      <w:r>
        <w:rPr>
          <w:sz w:val="24"/>
          <w:szCs w:val="24"/>
        </w:rPr>
        <w:fldChar w:fldCharType="end"/>
      </w:r>
    </w:p>
    <w:p w14:paraId="6F16C32F">
      <w:pPr>
        <w:pStyle w:val="26"/>
        <w:tabs>
          <w:tab w:val="right" w:leader="dot" w:pos="9004"/>
        </w:tabs>
        <w:spacing w:line="400" w:lineRule="exact"/>
        <w:rPr>
          <w:rFonts w:cs="Times New Roman"/>
          <w:smallCaps w:val="0"/>
          <w:sz w:val="24"/>
          <w:szCs w:val="24"/>
        </w:rPr>
      </w:pPr>
      <w:r>
        <w:fldChar w:fldCharType="begin"/>
      </w:r>
      <w:r>
        <w:instrText xml:space="preserve"> HYPERLINK \l "_Toc488941506" </w:instrText>
      </w:r>
      <w:r>
        <w:fldChar w:fldCharType="separate"/>
      </w:r>
      <w:r>
        <w:rPr>
          <w:rStyle w:val="14"/>
          <w:sz w:val="24"/>
          <w:szCs w:val="24"/>
        </w:rPr>
        <w:t xml:space="preserve">6.3 </w:t>
      </w:r>
      <w:r>
        <w:rPr>
          <w:rStyle w:val="14"/>
          <w:rFonts w:hint="eastAsia"/>
          <w:sz w:val="24"/>
          <w:szCs w:val="24"/>
        </w:rPr>
        <w:t>应急管理</w:t>
      </w:r>
      <w:r>
        <w:rPr>
          <w:sz w:val="24"/>
          <w:szCs w:val="24"/>
        </w:rPr>
        <w:tab/>
      </w:r>
      <w:r>
        <w:rPr>
          <w:sz w:val="24"/>
          <w:szCs w:val="24"/>
        </w:rPr>
        <w:fldChar w:fldCharType="begin"/>
      </w:r>
      <w:r>
        <w:rPr>
          <w:sz w:val="24"/>
          <w:szCs w:val="24"/>
        </w:rPr>
        <w:instrText xml:space="preserve"> PAGEREF _Toc488941506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7D22C11D">
      <w:pPr>
        <w:pStyle w:val="26"/>
        <w:tabs>
          <w:tab w:val="right" w:leader="dot" w:pos="9004"/>
        </w:tabs>
        <w:spacing w:line="400" w:lineRule="exact"/>
        <w:rPr>
          <w:rFonts w:hint="default" w:eastAsia="宋体" w:cs="Times New Roman"/>
          <w:b/>
          <w:bCs/>
          <w:caps/>
          <w:sz w:val="24"/>
          <w:szCs w:val="24"/>
          <w:lang w:val="en-US" w:eastAsia="zh-CN"/>
        </w:rPr>
      </w:pPr>
      <w:r>
        <w:rPr>
          <w:rFonts w:hint="eastAsia" w:cs="Times New Roman"/>
          <w:b/>
          <w:bCs/>
          <w:caps/>
          <w:sz w:val="24"/>
          <w:szCs w:val="24"/>
          <w:lang w:eastAsia="zh-CN"/>
        </w:rPr>
        <w:t>结语</w:t>
      </w:r>
      <w:r>
        <w:rPr>
          <w:sz w:val="24"/>
          <w:szCs w:val="24"/>
        </w:rPr>
        <w:tab/>
      </w:r>
      <w:r>
        <w:rPr>
          <w:rFonts w:hint="eastAsia"/>
          <w:sz w:val="24"/>
          <w:szCs w:val="24"/>
          <w:lang w:val="en-US" w:eastAsia="zh-CN"/>
        </w:rPr>
        <w:t>13</w:t>
      </w:r>
    </w:p>
    <w:p w14:paraId="4705532F">
      <w:pPr>
        <w:spacing w:line="400" w:lineRule="exact"/>
        <w:rPr>
          <w:rFonts w:ascii="Times New Roman" w:hAnsi="Times New Roman"/>
          <w:kern w:val="0"/>
          <w:sz w:val="24"/>
          <w:szCs w:val="24"/>
        </w:rPr>
        <w:sectPr>
          <w:headerReference r:id="rId3" w:type="default"/>
          <w:pgSz w:w="11906" w:h="16838"/>
          <w:pgMar w:top="1531" w:right="1361" w:bottom="1418" w:left="1531" w:header="851" w:footer="992" w:gutter="0"/>
          <w:cols w:space="425" w:num="1"/>
          <w:docGrid w:type="lines" w:linePitch="312" w:charSpace="0"/>
        </w:sectPr>
      </w:pPr>
      <w:r>
        <w:rPr>
          <w:rFonts w:ascii="Times New Roman" w:hAnsi="Times New Roman" w:cs="Calibri"/>
          <w:b/>
          <w:bCs/>
          <w:caps/>
          <w:kern w:val="0"/>
          <w:sz w:val="24"/>
          <w:szCs w:val="24"/>
        </w:rPr>
        <w:fldChar w:fldCharType="end"/>
      </w:r>
    </w:p>
    <w:p w14:paraId="168D7A4C">
      <w:pPr>
        <w:pStyle w:val="3"/>
        <w:ind w:firstLine="2615" w:firstLineChars="592"/>
      </w:pPr>
      <w:bookmarkStart w:id="1" w:name="_Toc488941481"/>
      <w:r>
        <w:rPr>
          <w:rFonts w:hint="eastAsia"/>
        </w:rPr>
        <w:t>第一章</w:t>
      </w:r>
      <w:r>
        <w:t xml:space="preserve"> </w:t>
      </w:r>
      <w:r>
        <w:rPr>
          <w:rFonts w:hint="eastAsia"/>
        </w:rPr>
        <w:t>质量理念</w:t>
      </w:r>
      <w:bookmarkEnd w:id="1"/>
    </w:p>
    <w:p w14:paraId="75306044"/>
    <w:p w14:paraId="55E13DF2">
      <w:pPr>
        <w:pStyle w:val="4"/>
        <w:spacing w:before="0" w:after="0" w:line="500" w:lineRule="exact"/>
        <w:rPr>
          <w:rFonts w:ascii="宋体" w:hAnsi="宋体"/>
          <w:sz w:val="28"/>
          <w:szCs w:val="28"/>
        </w:rPr>
      </w:pPr>
      <w:bookmarkStart w:id="2" w:name="_Toc488941482"/>
      <w:r>
        <w:rPr>
          <w:rFonts w:ascii="宋体" w:hAnsi="宋体"/>
          <w:sz w:val="28"/>
          <w:szCs w:val="28"/>
        </w:rPr>
        <w:t>1.1</w:t>
      </w:r>
      <w:r>
        <w:rPr>
          <w:rFonts w:hint="eastAsia" w:ascii="宋体" w:hAnsi="宋体"/>
          <w:sz w:val="28"/>
          <w:szCs w:val="28"/>
          <w:lang w:eastAsia="zh-CN"/>
        </w:rPr>
        <w:t>企业</w:t>
      </w:r>
      <w:r>
        <w:rPr>
          <w:rFonts w:hint="eastAsia" w:ascii="宋体" w:hAnsi="宋体"/>
          <w:sz w:val="28"/>
          <w:szCs w:val="28"/>
        </w:rPr>
        <w:t>使命</w:t>
      </w:r>
      <w:bookmarkEnd w:id="2"/>
    </w:p>
    <w:p w14:paraId="15CF88ED">
      <w:pPr>
        <w:spacing w:line="500" w:lineRule="exact"/>
        <w:ind w:firstLine="560" w:firstLineChars="200"/>
        <w:rPr>
          <w:sz w:val="28"/>
          <w:szCs w:val="28"/>
        </w:rPr>
      </w:pPr>
      <w:bookmarkStart w:id="3" w:name="_Toc488941483"/>
      <w:r>
        <w:rPr>
          <w:rFonts w:hint="eastAsia"/>
          <w:sz w:val="28"/>
          <w:szCs w:val="28"/>
        </w:rPr>
        <w:t>“一切为了客户”、“为客户创造增值服务”，</w:t>
      </w:r>
      <w:r>
        <w:rPr>
          <w:rFonts w:hint="eastAsia"/>
          <w:sz w:val="28"/>
          <w:szCs w:val="28"/>
          <w:lang w:eastAsia="zh-CN"/>
        </w:rPr>
        <w:t>创造互惠互利的客户关系，为员工创造福祉，为社会创造财富，实现企业可持续发展，共创美好未来</w:t>
      </w:r>
      <w:r>
        <w:rPr>
          <w:rFonts w:hint="eastAsia"/>
          <w:sz w:val="28"/>
          <w:szCs w:val="28"/>
        </w:rPr>
        <w:t>。</w:t>
      </w:r>
    </w:p>
    <w:p w14:paraId="05231C67">
      <w:pPr>
        <w:pStyle w:val="4"/>
        <w:spacing w:before="0" w:after="0" w:line="500" w:lineRule="exact"/>
        <w:rPr>
          <w:rFonts w:ascii="宋体" w:hAnsi="宋体"/>
          <w:b w:val="0"/>
          <w:bCs w:val="0"/>
          <w:sz w:val="28"/>
          <w:szCs w:val="28"/>
        </w:rPr>
      </w:pPr>
      <w:r>
        <w:rPr>
          <w:rFonts w:ascii="宋体" w:hAnsi="宋体"/>
          <w:sz w:val="28"/>
          <w:szCs w:val="28"/>
        </w:rPr>
        <w:t>1.2</w:t>
      </w:r>
      <w:r>
        <w:rPr>
          <w:rFonts w:hint="eastAsia" w:ascii="宋体" w:hAnsi="宋体"/>
          <w:sz w:val="28"/>
          <w:szCs w:val="28"/>
          <w:lang w:eastAsia="zh-CN"/>
        </w:rPr>
        <w:t>企业</w:t>
      </w:r>
      <w:r>
        <w:rPr>
          <w:rFonts w:hint="eastAsia" w:ascii="宋体" w:hAnsi="宋体"/>
          <w:sz w:val="28"/>
          <w:szCs w:val="28"/>
        </w:rPr>
        <w:t>愿景</w:t>
      </w:r>
      <w:bookmarkEnd w:id="3"/>
    </w:p>
    <w:p w14:paraId="35C0FFA3">
      <w:pPr>
        <w:autoSpaceDE w:val="0"/>
        <w:autoSpaceDN w:val="0"/>
        <w:adjustRightInd w:val="0"/>
        <w:spacing w:line="500" w:lineRule="exact"/>
        <w:ind w:firstLine="560" w:firstLineChars="200"/>
        <w:jc w:val="left"/>
        <w:rPr>
          <w:rFonts w:hint="eastAsia" w:ascii="宋体" w:hAnsi="宋体" w:eastAsiaTheme="minorEastAsia"/>
          <w:color w:val="000000" w:themeColor="text1"/>
          <w:sz w:val="28"/>
          <w:szCs w:val="28"/>
          <w:lang w:eastAsia="zh-CN"/>
          <w14:textFill>
            <w14:solidFill>
              <w14:schemeClr w14:val="tx1"/>
            </w14:solidFill>
          </w14:textFill>
        </w:rPr>
      </w:pPr>
      <w:bookmarkStart w:id="4" w:name="_Toc488941484"/>
      <w:r>
        <w:rPr>
          <w:rFonts w:hint="eastAsia"/>
          <w:color w:val="000000" w:themeColor="text1"/>
          <w:sz w:val="28"/>
          <w:szCs w:val="28"/>
          <w14:textFill>
            <w14:solidFill>
              <w14:schemeClr w14:val="tx1"/>
            </w14:solidFill>
          </w14:textFill>
        </w:rPr>
        <w:t>成为华东地区第一印刷包装品牌的现代化先进企业</w:t>
      </w:r>
      <w:r>
        <w:rPr>
          <w:rFonts w:hint="eastAsia"/>
          <w:color w:val="000000" w:themeColor="text1"/>
          <w:sz w:val="28"/>
          <w:szCs w:val="28"/>
          <w:lang w:eastAsia="zh-CN"/>
          <w14:textFill>
            <w14:solidFill>
              <w14:schemeClr w14:val="tx1"/>
            </w14:solidFill>
          </w14:textFill>
        </w:rPr>
        <w:t>。</w:t>
      </w:r>
    </w:p>
    <w:p w14:paraId="40A7BD7F">
      <w:pPr>
        <w:pStyle w:val="4"/>
        <w:spacing w:before="0" w:after="0" w:line="500" w:lineRule="exact"/>
        <w:rPr>
          <w:rFonts w:ascii="宋体" w:hAnsi="宋体"/>
          <w:sz w:val="28"/>
          <w:szCs w:val="28"/>
        </w:rPr>
      </w:pPr>
      <w:r>
        <w:rPr>
          <w:rFonts w:ascii="宋体" w:hAnsi="宋体"/>
          <w:sz w:val="28"/>
          <w:szCs w:val="28"/>
        </w:rPr>
        <w:t xml:space="preserve">1.3 </w:t>
      </w:r>
      <w:r>
        <w:rPr>
          <w:rFonts w:hint="eastAsia" w:ascii="宋体" w:hAnsi="宋体"/>
          <w:sz w:val="28"/>
          <w:szCs w:val="28"/>
          <w:lang w:eastAsia="zh-CN"/>
        </w:rPr>
        <w:t>核心</w:t>
      </w:r>
      <w:r>
        <w:rPr>
          <w:rFonts w:hint="eastAsia" w:ascii="宋体" w:hAnsi="宋体"/>
          <w:sz w:val="28"/>
          <w:szCs w:val="28"/>
        </w:rPr>
        <w:t>价值观</w:t>
      </w:r>
      <w:bookmarkEnd w:id="4"/>
      <w:bookmarkStart w:id="5" w:name="_Hlk8165337"/>
    </w:p>
    <w:bookmarkEnd w:id="5"/>
    <w:p w14:paraId="69D3D115">
      <w:pPr>
        <w:spacing w:line="500" w:lineRule="exact"/>
        <w:ind w:firstLine="560" w:firstLineChars="200"/>
        <w:rPr>
          <w:rFonts w:hint="eastAsia"/>
          <w:sz w:val="28"/>
          <w:szCs w:val="28"/>
          <w:lang w:eastAsia="zh-CN"/>
        </w:rPr>
      </w:pPr>
      <w:bookmarkStart w:id="6" w:name="_Toc488941485"/>
      <w:r>
        <w:rPr>
          <w:rFonts w:hint="eastAsia"/>
          <w:sz w:val="28"/>
          <w:szCs w:val="28"/>
        </w:rPr>
        <w:t>探索、创新、新颖、诚信、共赢</w:t>
      </w:r>
      <w:r>
        <w:rPr>
          <w:rFonts w:hint="eastAsia"/>
          <w:sz w:val="28"/>
          <w:szCs w:val="28"/>
          <w:lang w:eastAsia="zh-CN"/>
        </w:rPr>
        <w:t>。</w:t>
      </w:r>
    </w:p>
    <w:p w14:paraId="6CCF762D">
      <w:pPr>
        <w:spacing w:line="500" w:lineRule="exact"/>
        <w:rPr>
          <w:sz w:val="28"/>
          <w:szCs w:val="28"/>
        </w:rPr>
      </w:pPr>
      <w:r>
        <w:rPr>
          <w:rFonts w:ascii="宋体" w:hAnsi="宋体"/>
          <w:b/>
          <w:bCs/>
          <w:sz w:val="28"/>
          <w:szCs w:val="28"/>
        </w:rPr>
        <w:t>1.4</w:t>
      </w:r>
      <w:r>
        <w:rPr>
          <w:rFonts w:hint="eastAsia" w:ascii="宋体" w:hAnsi="宋体"/>
          <w:b/>
          <w:bCs/>
          <w:sz w:val="28"/>
          <w:szCs w:val="28"/>
        </w:rPr>
        <w:t>质量、环境、职业健康安全方针</w:t>
      </w:r>
      <w:bookmarkEnd w:id="6"/>
    </w:p>
    <w:p w14:paraId="6F1D0290">
      <w:pPr>
        <w:spacing w:line="520" w:lineRule="exact"/>
        <w:rPr>
          <w:rFonts w:hint="eastAsia"/>
          <w:sz w:val="28"/>
          <w:szCs w:val="28"/>
        </w:rPr>
      </w:pPr>
      <w:bookmarkStart w:id="7" w:name="_Toc488941488"/>
      <w:r>
        <w:rPr>
          <w:rFonts w:hint="eastAsia"/>
          <w:sz w:val="28"/>
          <w:szCs w:val="28"/>
        </w:rPr>
        <w:t>质量方针：</w:t>
      </w:r>
    </w:p>
    <w:p w14:paraId="447FFDCA">
      <w:pPr>
        <w:spacing w:line="520" w:lineRule="exact"/>
        <w:rPr>
          <w:rFonts w:hint="eastAsia"/>
          <w:sz w:val="28"/>
          <w:szCs w:val="28"/>
        </w:rPr>
      </w:pPr>
      <w:r>
        <w:rPr>
          <w:rFonts w:hint="eastAsia"/>
          <w:sz w:val="28"/>
          <w:szCs w:val="28"/>
        </w:rPr>
        <w:t>以顾客满意为中心，精益印刷保质量。</w:t>
      </w:r>
    </w:p>
    <w:p w14:paraId="57298DA0">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lang w:eastAsia="zh-CN"/>
        </w:rPr>
        <w:t>环境</w:t>
      </w:r>
      <w:r>
        <w:rPr>
          <w:rFonts w:hint="eastAsia"/>
          <w:sz w:val="28"/>
          <w:szCs w:val="28"/>
        </w:rPr>
        <w:t xml:space="preserve">方针： </w:t>
      </w:r>
    </w:p>
    <w:p w14:paraId="1F103FAD">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eastAsia="宋体"/>
          <w:sz w:val="28"/>
          <w:szCs w:val="28"/>
          <w:lang w:val="en-US" w:eastAsia="zh-CN"/>
        </w:rPr>
      </w:pPr>
      <w:r>
        <w:rPr>
          <w:rFonts w:hint="eastAsia"/>
          <w:sz w:val="28"/>
          <w:szCs w:val="28"/>
        </w:rPr>
        <w:t>以污染防治为重点，环保创新要先行</w:t>
      </w:r>
      <w:r>
        <w:rPr>
          <w:rFonts w:hint="eastAsia"/>
          <w:sz w:val="28"/>
          <w:szCs w:val="28"/>
          <w:lang w:eastAsia="zh-CN"/>
        </w:rPr>
        <w:t>。</w:t>
      </w:r>
    </w:p>
    <w:p w14:paraId="2E9EF733">
      <w:pPr>
        <w:bidi w:val="0"/>
        <w:rPr>
          <w:rFonts w:hint="eastAsia"/>
          <w:sz w:val="28"/>
          <w:szCs w:val="28"/>
        </w:rPr>
      </w:pPr>
      <w:r>
        <w:rPr>
          <w:rFonts w:hint="eastAsia"/>
          <w:sz w:val="28"/>
          <w:szCs w:val="28"/>
        </w:rPr>
        <w:t>职业健康安全方针：</w:t>
      </w:r>
    </w:p>
    <w:p w14:paraId="08DF727C">
      <w:pPr>
        <w:bidi w:val="0"/>
        <w:rPr>
          <w:rFonts w:hint="eastAsia"/>
          <w:sz w:val="28"/>
          <w:szCs w:val="28"/>
        </w:rPr>
      </w:pPr>
      <w:r>
        <w:rPr>
          <w:rFonts w:hint="eastAsia"/>
          <w:sz w:val="28"/>
          <w:szCs w:val="28"/>
        </w:rPr>
        <w:t>以关爱生命为宗旨，员工生产保安全。</w:t>
      </w:r>
    </w:p>
    <w:p w14:paraId="0BE05476">
      <w:pPr>
        <w:bidi w:val="0"/>
        <w:ind w:firstLine="261" w:firstLineChars="0"/>
        <w:jc w:val="left"/>
        <w:rPr>
          <w:rFonts w:hint="eastAsia"/>
        </w:rPr>
      </w:pPr>
    </w:p>
    <w:p w14:paraId="0F10FE38">
      <w:pPr>
        <w:pStyle w:val="3"/>
        <w:ind w:firstLine="2182" w:firstLineChars="494"/>
      </w:pPr>
      <w:r>
        <w:rPr>
          <w:rFonts w:hint="eastAsia"/>
        </w:rPr>
        <w:t>第二章</w:t>
      </w:r>
      <w:r>
        <w:t xml:space="preserve"> </w:t>
      </w:r>
      <w:r>
        <w:rPr>
          <w:rFonts w:hint="eastAsia"/>
        </w:rPr>
        <w:t>质量内部管理</w:t>
      </w:r>
      <w:bookmarkEnd w:id="7"/>
    </w:p>
    <w:p w14:paraId="4B16DA59">
      <w:pPr>
        <w:pStyle w:val="4"/>
        <w:spacing w:before="0" w:after="0"/>
        <w:rPr>
          <w:rFonts w:hint="eastAsia" w:asciiTheme="minorEastAsia" w:hAnsiTheme="minorEastAsia" w:eastAsiaTheme="minorEastAsia" w:cstheme="minorEastAsia"/>
        </w:rPr>
      </w:pPr>
      <w:bookmarkStart w:id="8" w:name="_Toc488941489"/>
      <w:r>
        <w:rPr>
          <w:rFonts w:hint="eastAsia" w:asciiTheme="minorEastAsia" w:hAnsiTheme="minorEastAsia" w:eastAsiaTheme="minorEastAsia" w:cstheme="minorEastAsia"/>
        </w:rPr>
        <w:t>2.1 质量管理机构</w:t>
      </w:r>
      <w:bookmarkEnd w:id="8"/>
    </w:p>
    <w:p w14:paraId="0F04F6A4">
      <w:r>
        <w:drawing>
          <wp:inline distT="0" distB="0" distL="114300" distR="114300">
            <wp:extent cx="5267325" cy="3111500"/>
            <wp:effectExtent l="0" t="0" r="9525" b="12700"/>
            <wp:docPr id="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
                    <pic:cNvPicPr>
                      <a:picLocks noChangeAspect="1"/>
                    </pic:cNvPicPr>
                  </pic:nvPicPr>
                  <pic:blipFill>
                    <a:blip r:embed="rId6"/>
                    <a:stretch>
                      <a:fillRect/>
                    </a:stretch>
                  </pic:blipFill>
                  <pic:spPr>
                    <a:xfrm>
                      <a:off x="0" y="0"/>
                      <a:ext cx="5267325" cy="3111500"/>
                    </a:xfrm>
                    <a:prstGeom prst="rect">
                      <a:avLst/>
                    </a:prstGeom>
                    <a:noFill/>
                    <a:ln>
                      <a:noFill/>
                    </a:ln>
                  </pic:spPr>
                </pic:pic>
              </a:graphicData>
            </a:graphic>
          </wp:inline>
        </w:drawing>
      </w:r>
    </w:p>
    <w:p w14:paraId="1E51D2E8">
      <w:pPr>
        <w:spacing w:line="460" w:lineRule="exact"/>
        <w:rPr>
          <w:rFonts w:hint="eastAsia" w:ascii="Cambria" w:hAnsi="Cambria" w:cs="Cambria"/>
          <w:kern w:val="0"/>
          <w:sz w:val="28"/>
          <w:szCs w:val="28"/>
          <w:lang w:eastAsia="zh-CN"/>
        </w:rPr>
      </w:pPr>
      <w:r>
        <w:rPr>
          <w:rFonts w:ascii="Times New Roman" w:hAnsi="Times New Roman"/>
          <w:kern w:val="0"/>
          <w:sz w:val="28"/>
          <w:szCs w:val="28"/>
        </w:rPr>
        <w:t>2.1.1</w:t>
      </w:r>
      <w:r>
        <w:rPr>
          <w:rFonts w:ascii="Cambria" w:hAnsi="Cambria" w:cs="Cambria"/>
          <w:kern w:val="0"/>
          <w:sz w:val="28"/>
          <w:szCs w:val="28"/>
        </w:rPr>
        <w:t xml:space="preserve"> </w:t>
      </w:r>
      <w:r>
        <w:rPr>
          <w:rFonts w:hint="eastAsia" w:ascii="Cambria" w:hAnsi="Cambria" w:cs="Cambria"/>
          <w:kern w:val="0"/>
          <w:sz w:val="28"/>
          <w:szCs w:val="28"/>
          <w:lang w:eastAsia="zh-CN"/>
        </w:rPr>
        <w:t>最高管理者</w:t>
      </w:r>
    </w:p>
    <w:p w14:paraId="68A51808">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公司的质量管理由最高管理者（总经理）亲自挂帅，主要负责：</w:t>
      </w:r>
    </w:p>
    <w:p w14:paraId="7B681E4F">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--对本公司产品质量工作全面负责；</w:t>
      </w:r>
    </w:p>
    <w:p w14:paraId="2E2534ED">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--组织制定公司质量发展战略、质量目标、年度质量工作计划和质量保证措施。</w:t>
      </w:r>
    </w:p>
    <w:p w14:paraId="5C0857C5">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--制订各级人员的质量职责与考核；</w:t>
      </w:r>
    </w:p>
    <w:p w14:paraId="7BEA8BF5">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--组织一年一度的管理评审，实施质量改善、质量攻关等活动。</w:t>
      </w:r>
    </w:p>
    <w:p w14:paraId="42C68B56">
      <w:pPr>
        <w:spacing w:line="460" w:lineRule="exact"/>
        <w:rPr>
          <w:rFonts w:ascii="Cambria" w:hAnsi="Cambria" w:cs="Cambria"/>
          <w:kern w:val="0"/>
          <w:sz w:val="28"/>
          <w:szCs w:val="28"/>
        </w:rPr>
      </w:pPr>
      <w:r>
        <w:rPr>
          <w:rFonts w:ascii="Times New Roman" w:hAnsi="Times New Roman"/>
          <w:kern w:val="0"/>
          <w:sz w:val="28"/>
          <w:szCs w:val="28"/>
        </w:rPr>
        <w:t>2.1.</w:t>
      </w:r>
      <w:r>
        <w:rPr>
          <w:rFonts w:hint="eastAsia" w:ascii="Times New Roman" w:hAnsi="Times New Roman"/>
          <w:kern w:val="0"/>
          <w:sz w:val="28"/>
          <w:szCs w:val="28"/>
          <w:lang w:val="en-US" w:eastAsia="zh-CN"/>
        </w:rPr>
        <w:t>2</w:t>
      </w:r>
      <w:r>
        <w:rPr>
          <w:rFonts w:ascii="Cambria" w:hAnsi="Cambria" w:cs="Cambria"/>
          <w:kern w:val="0"/>
          <w:sz w:val="28"/>
          <w:szCs w:val="28"/>
        </w:rPr>
        <w:t xml:space="preserve"> </w:t>
      </w:r>
      <w:r>
        <w:rPr>
          <w:rFonts w:hint="eastAsia" w:ascii="Cambria" w:hAnsi="Cambria" w:cs="Cambria"/>
          <w:kern w:val="0"/>
          <w:sz w:val="28"/>
          <w:szCs w:val="28"/>
        </w:rPr>
        <w:t>管理者代表</w:t>
      </w:r>
    </w:p>
    <w:p w14:paraId="6977E569">
      <w:pPr>
        <w:autoSpaceDE w:val="0"/>
        <w:autoSpaceDN w:val="0"/>
        <w:adjustRightInd w:val="0"/>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经公司最高管理者任命、并授权其在质量管理体系方面指挥和控制系统。负责推动公司质量方针、目标、战略的具体实施、评价和改进。具体职责包括：</w:t>
      </w:r>
    </w:p>
    <w:p w14:paraId="69097AA9">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按照</w:t>
      </w:r>
      <w:r>
        <w:rPr>
          <w:rFonts w:ascii="Cambria" w:hAnsi="Cambria" w:cs="Cambria"/>
          <w:kern w:val="0"/>
          <w:sz w:val="28"/>
          <w:szCs w:val="28"/>
        </w:rPr>
        <w:t>ISO 9001:20</w:t>
      </w:r>
      <w:r>
        <w:rPr>
          <w:rFonts w:hint="eastAsia" w:ascii="Cambria" w:hAnsi="Cambria" w:cs="Cambria"/>
          <w:kern w:val="0"/>
          <w:sz w:val="28"/>
          <w:szCs w:val="28"/>
        </w:rPr>
        <w:t>15《质量管理体系</w:t>
      </w:r>
      <w:r>
        <w:rPr>
          <w:rFonts w:ascii="Cambria" w:hAnsi="Cambria" w:cs="Cambria"/>
          <w:kern w:val="0"/>
          <w:sz w:val="28"/>
          <w:szCs w:val="28"/>
        </w:rPr>
        <w:t xml:space="preserve"> </w:t>
      </w:r>
      <w:r>
        <w:rPr>
          <w:rFonts w:hint="eastAsia" w:ascii="Cambria" w:hAnsi="Cambria" w:cs="Cambria"/>
          <w:kern w:val="0"/>
          <w:sz w:val="28"/>
          <w:szCs w:val="28"/>
        </w:rPr>
        <w:t>要求》标准，建设和完善公司质量管理体系，提升质量管理水平；</w:t>
      </w:r>
    </w:p>
    <w:p w14:paraId="151AA282">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根据公司发展的战略需要，组织更改、修订和完善手册和相关文件；</w:t>
      </w:r>
    </w:p>
    <w:p w14:paraId="54386F3D">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宣传、贯彻公司质量方针，并对各单位质量管理体系运行情况进行监督、考核；</w:t>
      </w:r>
    </w:p>
    <w:p w14:paraId="19075F9D">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督促各部门质量改进计划实施和质量意识的提升，改善质量管理体系运行效果；</w:t>
      </w:r>
    </w:p>
    <w:p w14:paraId="641A181C">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代表公司就质量管理的有关事宜与外部联络和沟通；</w:t>
      </w:r>
    </w:p>
    <w:p w14:paraId="5CF553B6">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向公司汇报质量管理体系的业绩，包括改进的要求。</w:t>
      </w:r>
    </w:p>
    <w:p w14:paraId="685CB609">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2.1.</w:t>
      </w:r>
      <w:r>
        <w:rPr>
          <w:rFonts w:hint="eastAsia" w:ascii="Cambria" w:hAnsi="Cambria" w:cs="Cambria"/>
          <w:kern w:val="0"/>
          <w:sz w:val="28"/>
          <w:szCs w:val="28"/>
          <w:lang w:val="en-US" w:eastAsia="zh-CN"/>
        </w:rPr>
        <w:t>3</w:t>
      </w:r>
      <w:r>
        <w:rPr>
          <w:rFonts w:ascii="Cambria" w:hAnsi="Cambria" w:cs="Cambria"/>
          <w:kern w:val="0"/>
          <w:sz w:val="28"/>
          <w:szCs w:val="28"/>
        </w:rPr>
        <w:t xml:space="preserve"> </w:t>
      </w:r>
      <w:r>
        <w:rPr>
          <w:rFonts w:hint="eastAsia" w:ascii="Cambria" w:hAnsi="Cambria" w:cs="Cambria"/>
          <w:kern w:val="0"/>
          <w:sz w:val="28"/>
          <w:szCs w:val="28"/>
          <w:lang w:eastAsia="zh-CN"/>
        </w:rPr>
        <w:t>品管</w:t>
      </w:r>
      <w:r>
        <w:rPr>
          <w:rFonts w:hint="eastAsia" w:ascii="Cambria" w:hAnsi="Cambria" w:cs="Cambria"/>
          <w:kern w:val="0"/>
          <w:sz w:val="28"/>
          <w:szCs w:val="28"/>
        </w:rPr>
        <w:t>部</w:t>
      </w:r>
    </w:p>
    <w:p w14:paraId="2DC8ED8D">
      <w:pPr>
        <w:spacing w:line="500" w:lineRule="exact"/>
        <w:ind w:left="-105" w:leftChars="-50"/>
        <w:rPr>
          <w:rFonts w:ascii="宋体" w:hAnsi="宋体"/>
          <w:sz w:val="28"/>
          <w:szCs w:val="28"/>
        </w:rPr>
      </w:pPr>
      <w:r>
        <w:rPr>
          <w:rFonts w:ascii="ËÎÌå" w:hAnsi="ËÎÌå" w:cs="ËÎÌå"/>
          <w:kern w:val="0"/>
          <w:sz w:val="28"/>
          <w:szCs w:val="28"/>
        </w:rPr>
        <w:t>--</w:t>
      </w:r>
      <w:r>
        <w:rPr>
          <w:rFonts w:hint="eastAsia" w:ascii="宋体" w:hAnsi="宋体"/>
          <w:bCs/>
          <w:sz w:val="28"/>
          <w:szCs w:val="28"/>
        </w:rPr>
        <w:t>贯彻执行本公司质量/环境/职业健康安全方针、目标，按质量/环境/职业健康安全管理体系文件所规定的职责和权限做好工作，以保持质量/环境/职业健康安全管理体系有效运行；在公司经理的直接领导下履行好质量管理和质量检测的工作职能，</w:t>
      </w:r>
      <w:r>
        <w:rPr>
          <w:rFonts w:hint="eastAsia" w:ascii="宋体" w:hAnsi="宋体"/>
          <w:sz w:val="28"/>
          <w:szCs w:val="28"/>
        </w:rPr>
        <w:t>并具有质量检验工作的独立性，以保证检验结果的科学性和公正性；</w:t>
      </w:r>
    </w:p>
    <w:p w14:paraId="00A19A37">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负责质量管理体系的建立、贯彻实施、持续改进工作，定期形成报告报管理者代表；</w:t>
      </w:r>
    </w:p>
    <w:p w14:paraId="6B90040E">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编写或修订质量/环境/职业健康安全手册, 负责编写或修订程序文件的相关内容；</w:t>
      </w:r>
    </w:p>
    <w:p w14:paraId="3B31AC2F">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配合内部审核组做好审核工，作，对出现不合格项采取纠正措施/预防措施的实施和评价；</w:t>
      </w:r>
    </w:p>
    <w:p w14:paraId="437F3647">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ËÎÌå" w:hAnsi="ËÎÌå" w:cs="ËÎÌå"/>
          <w:kern w:val="0"/>
          <w:sz w:val="28"/>
          <w:szCs w:val="28"/>
        </w:rPr>
        <w:t>负责供应商的调查和评定工作；</w:t>
      </w:r>
      <w:r>
        <w:rPr>
          <w:rFonts w:hint="eastAsia" w:ascii="宋体" w:hAnsi="宋体"/>
          <w:bCs/>
          <w:sz w:val="28"/>
          <w:szCs w:val="28"/>
        </w:rPr>
        <w:t>负责原材料、成品的质量检验和产品生产过程中控制，做出是否合格的判定，制订检验规范，并组织实施检查；</w:t>
      </w:r>
    </w:p>
    <w:p w14:paraId="6B6522A6">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负责不合格品的管理，并对不合格品的最终处置结果审批；</w:t>
      </w:r>
    </w:p>
    <w:p w14:paraId="3E4594E8">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负责本部门检验和测量设备的正确使用及日常维护和保养；</w:t>
      </w:r>
    </w:p>
    <w:p w14:paraId="246B7A8E">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负责参与供方的评审工作；参与有特殊要求的生产计划单评审。</w:t>
      </w:r>
    </w:p>
    <w:p w14:paraId="01AF9659">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负责产品纠正措施和预防措施的控制，做好纠正措施和预防措施的实施控制；</w:t>
      </w:r>
    </w:p>
    <w:p w14:paraId="5FF0ABD6">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负责与产品质量有关的法律、法规与其他要求的获取与识别；</w:t>
      </w:r>
    </w:p>
    <w:p w14:paraId="221D070A">
      <w:pPr>
        <w:spacing w:line="500" w:lineRule="exact"/>
        <w:ind w:left="-315" w:leftChars="-150" w:firstLine="140" w:firstLineChars="50"/>
        <w:rPr>
          <w:rFonts w:ascii="宋体" w:hAnsi="宋体"/>
          <w:sz w:val="28"/>
          <w:szCs w:val="28"/>
        </w:rPr>
      </w:pPr>
      <w:r>
        <w:rPr>
          <w:rFonts w:ascii="ËÎÌå" w:hAnsi="ËÎÌå" w:cs="ËÎÌå"/>
          <w:kern w:val="0"/>
          <w:sz w:val="28"/>
          <w:szCs w:val="28"/>
        </w:rPr>
        <w:t>--</w:t>
      </w:r>
      <w:r>
        <w:rPr>
          <w:rFonts w:hint="eastAsia" w:ascii="宋体" w:hAnsi="宋体"/>
          <w:bCs/>
          <w:sz w:val="28"/>
          <w:szCs w:val="28"/>
        </w:rPr>
        <w:t>负责与部门职责有关的环境因素、危险源的识别、更新、评价与</w:t>
      </w:r>
      <w:r>
        <w:rPr>
          <w:rFonts w:hint="eastAsia" w:ascii="宋体" w:hAnsi="宋体"/>
          <w:sz w:val="28"/>
          <w:szCs w:val="28"/>
        </w:rPr>
        <w:t>日常控制；</w:t>
      </w:r>
    </w:p>
    <w:p w14:paraId="4C4A7B59">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负责顾客满意分析，做好客户信息反馈工作。</w:t>
      </w:r>
    </w:p>
    <w:p w14:paraId="5F35A570">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协助产品标识和可追溯性的控制，并督促实行；</w:t>
      </w:r>
    </w:p>
    <w:p w14:paraId="229F0B4B">
      <w:pPr>
        <w:spacing w:line="500" w:lineRule="exact"/>
        <w:ind w:left="-315" w:leftChars="-150" w:firstLine="140" w:firstLineChars="50"/>
      </w:pPr>
      <w:r>
        <w:rPr>
          <w:rFonts w:ascii="ËÎÌå" w:hAnsi="ËÎÌå" w:cs="ËÎÌå"/>
          <w:kern w:val="0"/>
          <w:sz w:val="28"/>
          <w:szCs w:val="28"/>
        </w:rPr>
        <w:t>--</w:t>
      </w:r>
      <w:r>
        <w:rPr>
          <w:rFonts w:hint="eastAsia" w:ascii="宋体" w:hAnsi="宋体"/>
          <w:bCs/>
          <w:sz w:val="28"/>
          <w:szCs w:val="28"/>
        </w:rPr>
        <w:t>负责做好本部门资料记录的归档和保存；</w:t>
      </w:r>
      <w:bookmarkStart w:id="9" w:name="_Toc488941490"/>
    </w:p>
    <w:p w14:paraId="2FFE974B">
      <w:pPr>
        <w:pStyle w:val="4"/>
        <w:spacing w:before="0" w:after="0" w:line="500" w:lineRule="exact"/>
      </w:pPr>
    </w:p>
    <w:p w14:paraId="5A496E96">
      <w:pPr>
        <w:pStyle w:val="4"/>
        <w:spacing w:before="0" w:after="0" w:line="500" w:lineRule="exact"/>
      </w:pPr>
      <w:r>
        <w:t xml:space="preserve">2.2 </w:t>
      </w:r>
      <w:r>
        <w:rPr>
          <w:rFonts w:hint="eastAsia"/>
        </w:rPr>
        <w:t>质量管理体系</w:t>
      </w:r>
      <w:bookmarkEnd w:id="9"/>
    </w:p>
    <w:p w14:paraId="624FBDCF">
      <w:pPr>
        <w:adjustRightInd w:val="0"/>
        <w:spacing w:line="500" w:lineRule="exact"/>
        <w:rPr>
          <w:rFonts w:hint="eastAsia" w:ascii="Cambria" w:hAnsi="Cambria" w:cs="Cambria"/>
          <w:kern w:val="0"/>
          <w:sz w:val="28"/>
          <w:szCs w:val="28"/>
        </w:rPr>
      </w:pPr>
      <w:r>
        <w:rPr>
          <w:rFonts w:hint="eastAsia" w:ascii="Cambria" w:hAnsi="Cambria" w:cs="Cambria"/>
          <w:kern w:val="0"/>
          <w:sz w:val="28"/>
          <w:szCs w:val="28"/>
        </w:rPr>
        <w:t>2.2.1</w:t>
      </w:r>
      <w:r>
        <w:rPr>
          <w:rFonts w:hint="eastAsia" w:ascii="Cambria" w:hAnsi="Cambria" w:cs="Cambria"/>
          <w:kern w:val="0"/>
          <w:sz w:val="28"/>
          <w:szCs w:val="28"/>
          <w:lang w:eastAsia="zh-CN"/>
        </w:rPr>
        <w:t>伟博包装</w:t>
      </w:r>
      <w:r>
        <w:rPr>
          <w:rFonts w:hint="eastAsia" w:ascii="Cambria" w:hAnsi="Cambria" w:cs="Cambria"/>
          <w:kern w:val="0"/>
          <w:sz w:val="28"/>
          <w:szCs w:val="28"/>
        </w:rPr>
        <w:t>视质量为发展之本，竞争之源，长期坚持质量管理体系建设，致力于满足市场需求的研发项目，积极吸纳先进管理方法。</w:t>
      </w:r>
      <w:r>
        <w:rPr>
          <w:rFonts w:hint="eastAsia" w:ascii="宋体" w:hAnsi="宋体" w:cs="宋体"/>
          <w:sz w:val="28"/>
          <w:szCs w:val="28"/>
        </w:rPr>
        <w:t>公司</w:t>
      </w:r>
      <w:r>
        <w:rPr>
          <w:rFonts w:hint="eastAsia" w:ascii="宋体" w:hAnsi="宋体" w:cs="宋体"/>
          <w:sz w:val="28"/>
          <w:szCs w:val="28"/>
          <w:lang w:eastAsia="zh-CN"/>
        </w:rPr>
        <w:t>按照标准要求建立了</w:t>
      </w:r>
      <w:r>
        <w:rPr>
          <w:rFonts w:hint="eastAsia" w:ascii="仿宋_GB2312" w:hAnsi="宋体" w:eastAsia="仿宋_GB2312"/>
          <w:sz w:val="28"/>
          <w:szCs w:val="28"/>
        </w:rPr>
        <w:t>ISO9001</w:t>
      </w:r>
      <w:r>
        <w:rPr>
          <w:rFonts w:hint="eastAsia" w:ascii="宋体" w:hAnsi="宋体" w:cs="宋体"/>
          <w:sz w:val="28"/>
          <w:szCs w:val="28"/>
        </w:rPr>
        <w:t>质量管理体系认证</w:t>
      </w:r>
      <w:r>
        <w:rPr>
          <w:rFonts w:hint="eastAsia" w:ascii="Malgun Gothic Semilight" w:hAnsi="Malgun Gothic Semilight" w:eastAsia="Malgun Gothic Semilight" w:cs="Malgun Gothic Semilight"/>
          <w:sz w:val="28"/>
          <w:szCs w:val="28"/>
        </w:rPr>
        <w:t>，</w:t>
      </w:r>
      <w:r>
        <w:rPr>
          <w:rFonts w:hint="eastAsia" w:ascii="Cambria" w:hAnsi="Cambria" w:eastAsia="Malgun Gothic Semilight" w:cs="Cambria"/>
          <w:color w:val="000000" w:themeColor="text1"/>
          <w:kern w:val="0"/>
          <w:sz w:val="28"/>
          <w:szCs w:val="28"/>
          <w:lang w:eastAsia="zh-CN"/>
          <w14:textFill>
            <w14:solidFill>
              <w14:schemeClr w14:val="tx1"/>
            </w14:solidFill>
          </w14:textFill>
        </w:rPr>
        <w:t>将其形成文件</w:t>
      </w:r>
      <w:r>
        <w:rPr>
          <w:rFonts w:hint="eastAsia" w:ascii="Cambria" w:hAnsi="Cambria" w:cs="Cambria"/>
          <w:kern w:val="0"/>
          <w:sz w:val="28"/>
          <w:szCs w:val="28"/>
        </w:rPr>
        <w:t>，</w:t>
      </w:r>
      <w:r>
        <w:rPr>
          <w:rFonts w:hint="eastAsia" w:ascii="Cambria" w:hAnsi="Cambria" w:cs="Cambria"/>
          <w:kern w:val="0"/>
          <w:sz w:val="28"/>
          <w:szCs w:val="28"/>
          <w:lang w:eastAsia="zh-CN"/>
        </w:rPr>
        <w:t>加以保持和实施，</w:t>
      </w:r>
      <w:r>
        <w:rPr>
          <w:rFonts w:hint="eastAsia" w:ascii="Cambria" w:hAnsi="Cambria" w:cs="Cambria"/>
          <w:kern w:val="0"/>
          <w:sz w:val="28"/>
          <w:szCs w:val="28"/>
        </w:rPr>
        <w:t>通过导入各种先进的管理模式，持续提升质量管理水平和用户满意度。为此应做到下述要求：</w:t>
      </w:r>
    </w:p>
    <w:p w14:paraId="291A2449">
      <w:pPr>
        <w:numPr>
          <w:ilvl w:val="0"/>
          <w:numId w:val="1"/>
        </w:numPr>
        <w:adjustRightInd w:val="0"/>
        <w:spacing w:line="500" w:lineRule="exact"/>
        <w:rPr>
          <w:rFonts w:hint="eastAsia" w:ascii="Cambria" w:hAnsi="Cambria" w:cs="Cambria"/>
          <w:kern w:val="0"/>
          <w:sz w:val="28"/>
          <w:szCs w:val="28"/>
        </w:rPr>
      </w:pPr>
      <w:r>
        <w:rPr>
          <w:rFonts w:hint="eastAsia" w:ascii="Cambria" w:hAnsi="Cambria" w:cs="Cambria"/>
          <w:kern w:val="0"/>
          <w:sz w:val="28"/>
          <w:szCs w:val="28"/>
        </w:rPr>
        <w:t>确定质量管理体系所需要的过程及其在整个组织中的应用，并根据这些过程对产品品质的影响大小及复杂程度进行相应的控制；</w:t>
      </w:r>
    </w:p>
    <w:p w14:paraId="74D8D84C">
      <w:pPr>
        <w:numPr>
          <w:ilvl w:val="0"/>
          <w:numId w:val="1"/>
        </w:numPr>
        <w:adjustRightInd w:val="0"/>
        <w:spacing w:line="500" w:lineRule="exact"/>
        <w:ind w:left="0" w:leftChars="0" w:firstLine="0" w:firstLineChars="0"/>
        <w:rPr>
          <w:rFonts w:hint="eastAsia" w:ascii="Cambria" w:hAnsi="Cambria" w:cs="Cambria"/>
          <w:kern w:val="0"/>
          <w:sz w:val="28"/>
          <w:szCs w:val="28"/>
        </w:rPr>
      </w:pPr>
      <w:r>
        <w:rPr>
          <w:rFonts w:hint="eastAsia" w:ascii="Cambria" w:hAnsi="Cambria" w:cs="Cambria"/>
          <w:kern w:val="0"/>
          <w:sz w:val="28"/>
          <w:szCs w:val="28"/>
        </w:rPr>
        <w:t xml:space="preserve">确定过程之间的内在联系、顺序和相互作用； </w:t>
      </w:r>
    </w:p>
    <w:p w14:paraId="078B5FF2">
      <w:pPr>
        <w:numPr>
          <w:ilvl w:val="0"/>
          <w:numId w:val="1"/>
        </w:numPr>
        <w:adjustRightInd w:val="0"/>
        <w:spacing w:line="500" w:lineRule="exact"/>
        <w:ind w:left="0" w:leftChars="0" w:firstLine="0" w:firstLineChars="0"/>
        <w:rPr>
          <w:rFonts w:hint="eastAsia" w:ascii="Cambria" w:hAnsi="Cambria" w:cs="Cambria"/>
          <w:kern w:val="0"/>
          <w:sz w:val="28"/>
          <w:szCs w:val="28"/>
        </w:rPr>
      </w:pPr>
      <w:r>
        <w:rPr>
          <w:rFonts w:hint="eastAsia" w:ascii="Cambria" w:hAnsi="Cambria" w:cs="Cambria"/>
          <w:kern w:val="0"/>
          <w:sz w:val="28"/>
          <w:szCs w:val="28"/>
        </w:rPr>
        <w:t>确定所需的准则和方法，以确保这些过程的运行和控制有效；</w:t>
      </w:r>
    </w:p>
    <w:p w14:paraId="51637444">
      <w:pPr>
        <w:numPr>
          <w:ilvl w:val="0"/>
          <w:numId w:val="1"/>
        </w:numPr>
        <w:adjustRightInd w:val="0"/>
        <w:spacing w:line="500" w:lineRule="exact"/>
        <w:ind w:left="0" w:leftChars="0" w:firstLine="0" w:firstLineChars="0"/>
        <w:rPr>
          <w:rFonts w:hint="eastAsia" w:ascii="Cambria" w:hAnsi="Cambria" w:cs="Cambria"/>
          <w:kern w:val="0"/>
          <w:sz w:val="28"/>
          <w:szCs w:val="28"/>
        </w:rPr>
      </w:pPr>
      <w:r>
        <w:rPr>
          <w:rFonts w:hint="eastAsia" w:ascii="Cambria" w:hAnsi="Cambria" w:cs="Cambria"/>
          <w:kern w:val="0"/>
          <w:sz w:val="28"/>
          <w:szCs w:val="28"/>
        </w:rPr>
        <w:t>确保可以获得必要的资源和信息，以支持对这些过程的运行和监视； e)监视、测量（适用时）和分析这些过程，以了解过程运行的趋势及实现策划结果 的程度，并根据分析对过程采取必要的措施，以实现持续的改进；</w:t>
      </w:r>
    </w:p>
    <w:p w14:paraId="360146DF">
      <w:pPr>
        <w:numPr>
          <w:ilvl w:val="0"/>
          <w:numId w:val="0"/>
        </w:numPr>
        <w:adjustRightInd w:val="0"/>
        <w:spacing w:line="500" w:lineRule="exact"/>
        <w:ind w:leftChars="0"/>
        <w:rPr>
          <w:rFonts w:hint="eastAsia" w:ascii="Cambria" w:hAnsi="Cambria" w:cs="Cambria" w:eastAsiaTheme="minorEastAsia"/>
          <w:kern w:val="0"/>
          <w:sz w:val="28"/>
          <w:szCs w:val="28"/>
          <w:lang w:eastAsia="zh-CN"/>
        </w:rPr>
      </w:pPr>
      <w:r>
        <w:rPr>
          <w:rFonts w:hint="eastAsia" w:ascii="Cambria" w:hAnsi="Cambria" w:cs="Cambria"/>
          <w:kern w:val="0"/>
          <w:sz w:val="28"/>
          <w:szCs w:val="28"/>
        </w:rPr>
        <w:t>f)本公司确保对任何影响产品符合要求的外包过程加以识别，并实施控制。本公司涉及公司外包过程是产品运输服务过程</w:t>
      </w:r>
      <w:r>
        <w:rPr>
          <w:rFonts w:hint="eastAsia" w:ascii="Cambria" w:hAnsi="Cambria" w:cs="Cambria"/>
          <w:kern w:val="0"/>
          <w:sz w:val="28"/>
          <w:szCs w:val="28"/>
          <w:lang w:eastAsia="zh-CN"/>
        </w:rPr>
        <w:t>。</w:t>
      </w:r>
    </w:p>
    <w:p w14:paraId="6FBD3002">
      <w:pPr>
        <w:widowControl/>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公司质量目标为：</w:t>
      </w:r>
    </w:p>
    <w:p w14:paraId="5ECF7F4E">
      <w:pPr>
        <w:spacing w:line="500" w:lineRule="exact"/>
        <w:ind w:firstLine="560" w:firstLineChars="200"/>
        <w:rPr>
          <w:rFonts w:hint="eastAsia" w:ascii="Cambria" w:hAnsi="Cambria" w:cs="Cambria"/>
          <w:kern w:val="0"/>
          <w:sz w:val="28"/>
          <w:szCs w:val="28"/>
        </w:rPr>
      </w:pPr>
      <w:r>
        <w:rPr>
          <w:rFonts w:hint="eastAsia" w:ascii="Cambria" w:hAnsi="Cambria" w:cs="Cambria"/>
          <w:kern w:val="0"/>
          <w:sz w:val="28"/>
          <w:szCs w:val="28"/>
        </w:rPr>
        <w:t>a）产品平均成品合格率≥95%（不包括出口类产品）；</w:t>
      </w:r>
    </w:p>
    <w:p w14:paraId="015D2EF8">
      <w:pPr>
        <w:spacing w:line="500" w:lineRule="exact"/>
        <w:ind w:firstLine="560" w:firstLineChars="200"/>
        <w:rPr>
          <w:rFonts w:hint="eastAsia" w:ascii="Cambria" w:hAnsi="Cambria" w:cs="Cambria"/>
          <w:kern w:val="0"/>
          <w:sz w:val="28"/>
          <w:szCs w:val="28"/>
        </w:rPr>
      </w:pPr>
      <w:r>
        <w:rPr>
          <w:rFonts w:hint="eastAsia" w:ascii="Cambria" w:hAnsi="Cambria" w:cs="Cambria"/>
          <w:kern w:val="0"/>
          <w:sz w:val="28"/>
          <w:szCs w:val="28"/>
        </w:rPr>
        <w:t>b）产品出厂合格率100%；</w:t>
      </w:r>
    </w:p>
    <w:p w14:paraId="3F7D7D05">
      <w:pPr>
        <w:spacing w:line="500" w:lineRule="exact"/>
        <w:ind w:firstLine="560" w:firstLineChars="200"/>
        <w:rPr>
          <w:rFonts w:hint="eastAsia" w:ascii="Cambria" w:hAnsi="Cambria" w:cs="Cambria"/>
          <w:kern w:val="0"/>
          <w:sz w:val="28"/>
          <w:szCs w:val="28"/>
        </w:rPr>
      </w:pPr>
      <w:r>
        <w:rPr>
          <w:rFonts w:hint="eastAsia" w:ascii="Cambria" w:hAnsi="Cambria" w:cs="Cambria"/>
          <w:kern w:val="0"/>
          <w:sz w:val="28"/>
          <w:szCs w:val="28"/>
        </w:rPr>
        <w:t>c）顾客满意度≥85分；</w:t>
      </w:r>
    </w:p>
    <w:p w14:paraId="29109040">
      <w:pPr>
        <w:spacing w:line="500" w:lineRule="exact"/>
        <w:ind w:firstLine="560" w:firstLineChars="200"/>
        <w:rPr>
          <w:rFonts w:ascii="Cambria" w:hAnsi="Cambria" w:cs="Cambria"/>
          <w:kern w:val="0"/>
          <w:sz w:val="28"/>
          <w:szCs w:val="28"/>
        </w:rPr>
      </w:pPr>
      <w:r>
        <w:rPr>
          <w:rFonts w:hint="eastAsia" w:ascii="Cambria" w:hAnsi="Cambria" w:cs="Cambria"/>
          <w:kern w:val="0"/>
          <w:sz w:val="28"/>
          <w:szCs w:val="28"/>
        </w:rPr>
        <w:t>d）合同履约率（顾客因素除外）100%达成；</w:t>
      </w:r>
    </w:p>
    <w:p w14:paraId="696F856C">
      <w:pPr>
        <w:autoSpaceDE w:val="0"/>
        <w:autoSpaceDN w:val="0"/>
        <w:adjustRightInd w:val="0"/>
        <w:spacing w:line="500" w:lineRule="exact"/>
        <w:jc w:val="left"/>
        <w:rPr>
          <w:rFonts w:ascii="黑体" w:eastAsia="黑体" w:cs="黑体"/>
          <w:kern w:val="0"/>
          <w:sz w:val="44"/>
          <w:szCs w:val="44"/>
        </w:rPr>
      </w:pPr>
      <w:r>
        <w:rPr>
          <w:rFonts w:hint="eastAsia" w:ascii="Cambria" w:hAnsi="Cambria" w:cs="Cambria"/>
          <w:kern w:val="0"/>
          <w:sz w:val="28"/>
          <w:szCs w:val="28"/>
        </w:rPr>
        <w:t>2.2.2 公司推行了 ISO9001：2015 质量管理休系、ISO14001:2015 环境管理体系和ISO45001:2018 职业健康和安全管理体系，并有效导入到各岗位，提升各部门的综合管理水平，公司持续不断加大对职工进行产品质量教育和业务能力培训的力度。坚持培训与考核相结合，从公司发展和员工需要两方面，精心合理地安排培训内容，开展多层次、多形式、多渠道、差异化的培训，充实员工在内部管理、业务能力、综合素质等方面的知识。</w:t>
      </w:r>
    </w:p>
    <w:p w14:paraId="06CEAB02">
      <w:pPr>
        <w:widowControl/>
        <w:jc w:val="left"/>
        <w:rPr>
          <w:rFonts w:ascii="Calibri" w:hAnsi="Calibri" w:eastAsia="宋体" w:cs="Times New Roman"/>
          <w:b/>
          <w:bCs/>
          <w:kern w:val="44"/>
          <w:sz w:val="44"/>
          <w:szCs w:val="44"/>
        </w:rPr>
      </w:pPr>
      <w:bookmarkStart w:id="10" w:name="_Toc488941491"/>
      <w:r>
        <w:br w:type="page"/>
      </w:r>
    </w:p>
    <w:p w14:paraId="24F8FE32">
      <w:pPr>
        <w:pStyle w:val="3"/>
        <w:ind w:firstLine="2615" w:firstLineChars="592"/>
        <w:rPr>
          <w:rFonts w:hint="eastAsia" w:eastAsia="宋体"/>
          <w:lang w:eastAsia="zh-CN"/>
        </w:rPr>
      </w:pPr>
      <w:r>
        <w:rPr>
          <w:rFonts w:hint="eastAsia"/>
        </w:rPr>
        <w:t>第三章</w:t>
      </w:r>
      <w:r>
        <w:t xml:space="preserve"> </w:t>
      </w:r>
      <w:r>
        <w:rPr>
          <w:rFonts w:hint="eastAsia"/>
        </w:rPr>
        <w:t>质量诚信</w:t>
      </w:r>
      <w:bookmarkEnd w:id="10"/>
      <w:r>
        <w:rPr>
          <w:rFonts w:hint="eastAsia"/>
          <w:lang w:eastAsia="zh-CN"/>
        </w:rPr>
        <w:t>管理</w:t>
      </w:r>
    </w:p>
    <w:p w14:paraId="512B6EB6">
      <w:pPr>
        <w:pStyle w:val="4"/>
        <w:spacing w:before="0" w:after="0" w:line="500" w:lineRule="exact"/>
        <w:ind w:firstLine="560" w:firstLineChars="200"/>
        <w:rPr>
          <w:b w:val="0"/>
          <w:bCs w:val="0"/>
          <w:i w:val="0"/>
          <w:iCs w:val="0"/>
          <w:color w:val="000000" w:themeColor="text1"/>
          <w:sz w:val="28"/>
          <w:szCs w:val="28"/>
          <w14:textFill>
            <w14:solidFill>
              <w14:schemeClr w14:val="tx1"/>
            </w14:solidFill>
          </w14:textFill>
        </w:rPr>
      </w:pPr>
      <w:bookmarkStart w:id="11" w:name="_Toc488941492"/>
      <w:r>
        <w:rPr>
          <w:rFonts w:hint="eastAsia"/>
          <w:b w:val="0"/>
          <w:bCs w:val="0"/>
          <w:i w:val="0"/>
          <w:iCs w:val="0"/>
          <w:color w:val="000000" w:themeColor="text1"/>
          <w:sz w:val="28"/>
          <w:szCs w:val="28"/>
          <w14:textFill>
            <w14:solidFill>
              <w14:schemeClr w14:val="tx1"/>
            </w14:solidFill>
          </w14:textFill>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134AF1F6">
      <w:pPr>
        <w:pStyle w:val="4"/>
        <w:spacing w:before="0" w:after="0" w:line="500" w:lineRule="exact"/>
      </w:pPr>
      <w:r>
        <w:t xml:space="preserve">3.1 </w:t>
      </w:r>
      <w:r>
        <w:rPr>
          <w:rFonts w:hint="eastAsia"/>
        </w:rPr>
        <w:t>质量诚信管理</w:t>
      </w:r>
      <w:bookmarkEnd w:id="11"/>
    </w:p>
    <w:p w14:paraId="57080FD9">
      <w:pPr>
        <w:autoSpaceDE w:val="0"/>
        <w:autoSpaceDN w:val="0"/>
        <w:adjustRightInd w:val="0"/>
        <w:spacing w:line="500" w:lineRule="exact"/>
        <w:jc w:val="left"/>
        <w:rPr>
          <w:rFonts w:hint="eastAsia" w:ascii="Cambria" w:hAnsi="Cambria" w:cs="Cambria"/>
          <w:kern w:val="0"/>
          <w:sz w:val="28"/>
          <w:szCs w:val="28"/>
        </w:rPr>
      </w:pPr>
      <w:r>
        <w:rPr>
          <w:rFonts w:ascii="Cambria" w:hAnsi="Cambria" w:cs="Cambria"/>
          <w:kern w:val="0"/>
          <w:sz w:val="28"/>
          <w:szCs w:val="28"/>
        </w:rPr>
        <w:t xml:space="preserve">3.1.1 </w:t>
      </w:r>
      <w:r>
        <w:rPr>
          <w:rFonts w:hint="eastAsia" w:ascii="Cambria" w:hAnsi="Cambria" w:cs="Cambria"/>
          <w:kern w:val="0"/>
          <w:sz w:val="28"/>
          <w:szCs w:val="28"/>
        </w:rPr>
        <w:t xml:space="preserve"> 产品设计诚信管理</w:t>
      </w:r>
    </w:p>
    <w:p w14:paraId="1F44D6B8">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控制等要求予以设计控制。</w:t>
      </w:r>
    </w:p>
    <w:p w14:paraId="7CC6BE94">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在科技成果方面，公司目前</w:t>
      </w:r>
      <w:r>
        <w:rPr>
          <w:rFonts w:hint="eastAsia" w:ascii="Cambria" w:hAnsi="Cambria" w:cs="Cambria"/>
          <w:kern w:val="0"/>
          <w:sz w:val="28"/>
          <w:szCs w:val="28"/>
          <w:lang w:val="en-US" w:eastAsia="zh-CN"/>
        </w:rPr>
        <w:t>有效专利</w:t>
      </w:r>
      <w:r>
        <w:rPr>
          <w:rFonts w:hint="eastAsia" w:ascii="Cambria" w:hAnsi="Cambria" w:cs="Cambria"/>
          <w:kern w:val="0"/>
          <w:sz w:val="28"/>
          <w:szCs w:val="28"/>
        </w:rPr>
        <w:t xml:space="preserve"> </w:t>
      </w:r>
      <w:r>
        <w:rPr>
          <w:rFonts w:hint="eastAsia" w:ascii="Cambria" w:hAnsi="Cambria" w:cs="Cambria"/>
          <w:kern w:val="0"/>
          <w:sz w:val="28"/>
          <w:szCs w:val="28"/>
          <w:lang w:val="en-US" w:eastAsia="zh-CN"/>
        </w:rPr>
        <w:t>9</w:t>
      </w:r>
      <w:r>
        <w:rPr>
          <w:rFonts w:hint="eastAsia" w:ascii="Cambria" w:hAnsi="Cambria" w:cs="Cambria"/>
          <w:kern w:val="0"/>
          <w:sz w:val="28"/>
          <w:szCs w:val="28"/>
        </w:rPr>
        <w:t xml:space="preserve"> 项，其中发明专利 </w:t>
      </w:r>
      <w:r>
        <w:rPr>
          <w:rFonts w:hint="eastAsia" w:ascii="Cambria" w:hAnsi="Cambria" w:cs="Cambria"/>
          <w:kern w:val="0"/>
          <w:sz w:val="28"/>
          <w:szCs w:val="28"/>
          <w:lang w:val="en-US" w:eastAsia="zh-CN"/>
        </w:rPr>
        <w:t>1</w:t>
      </w:r>
      <w:r>
        <w:rPr>
          <w:rFonts w:hint="eastAsia" w:ascii="Cambria" w:hAnsi="Cambria" w:cs="Cambria"/>
          <w:kern w:val="0"/>
          <w:sz w:val="28"/>
          <w:szCs w:val="28"/>
        </w:rPr>
        <w:t xml:space="preserve"> 项，实用新型专利</w:t>
      </w:r>
      <w:r>
        <w:rPr>
          <w:rFonts w:hint="eastAsia" w:ascii="Cambria" w:hAnsi="Cambria" w:cs="Cambria"/>
          <w:kern w:val="0"/>
          <w:sz w:val="28"/>
          <w:szCs w:val="28"/>
          <w:lang w:val="en-US" w:eastAsia="zh-CN"/>
        </w:rPr>
        <w:t>8</w:t>
      </w:r>
      <w:r>
        <w:rPr>
          <w:rFonts w:hint="eastAsia" w:ascii="Cambria" w:hAnsi="Cambria" w:cs="Cambria"/>
          <w:kern w:val="0"/>
          <w:sz w:val="28"/>
          <w:szCs w:val="28"/>
        </w:rPr>
        <w:t xml:space="preserve"> 项。</w:t>
      </w:r>
    </w:p>
    <w:p w14:paraId="2A5593DE">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3.1.2 </w:t>
      </w:r>
      <w:r>
        <w:rPr>
          <w:rFonts w:hint="eastAsia" w:ascii="Cambria" w:hAnsi="Cambria" w:cs="Cambria"/>
          <w:kern w:val="0"/>
          <w:sz w:val="28"/>
          <w:szCs w:val="28"/>
        </w:rPr>
        <w:t xml:space="preserve"> 原材料、设备及零部件采购诚信管理</w:t>
      </w:r>
    </w:p>
    <w:p w14:paraId="6F3C2C67">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公司规范采购制度，完善管理体系。根据采购管理中的成本效益、质量优先、进度配合、公平竞争、“同等质量比价格、同等价格质量比服务、同等服务比实力”等原则，制定了《采购</w:t>
      </w:r>
      <w:r>
        <w:rPr>
          <w:rFonts w:hint="eastAsia" w:ascii="Cambria" w:hAnsi="Cambria" w:cs="Cambria"/>
          <w:kern w:val="0"/>
          <w:sz w:val="28"/>
          <w:szCs w:val="28"/>
          <w:lang w:eastAsia="zh-CN"/>
        </w:rPr>
        <w:t>物资制度</w:t>
      </w:r>
      <w:r>
        <w:rPr>
          <w:rFonts w:hint="eastAsia" w:ascii="Cambria" w:hAnsi="Cambria" w:cs="Cambria"/>
          <w:kern w:val="0"/>
          <w:sz w:val="28"/>
          <w:szCs w:val="28"/>
        </w:rPr>
        <w:t>》、《不合格品控制程序》《纠正和措施控制程序》等相关程序</w:t>
      </w:r>
      <w:r>
        <w:rPr>
          <w:rFonts w:hint="eastAsia" w:ascii="Cambria" w:hAnsi="Cambria" w:cs="Cambria"/>
          <w:kern w:val="0"/>
          <w:sz w:val="28"/>
          <w:szCs w:val="28"/>
          <w:lang w:eastAsia="zh-CN"/>
        </w:rPr>
        <w:t>制度</w:t>
      </w:r>
      <w:r>
        <w:rPr>
          <w:rFonts w:hint="eastAsia" w:ascii="Cambria" w:hAnsi="Cambria" w:cs="Cambria"/>
          <w:kern w:val="0"/>
          <w:sz w:val="28"/>
          <w:szCs w:val="28"/>
        </w:rPr>
        <w:t>文件，对采购相关工作进行制度规范。企业根据物料对产品质量构成的风险程度，将物料分类管理。对物料供应商，除了必须符合法定的资质外，还要定期进行现场查验。并对特种物料进行风险分析，每年定期对供应商进行评审。并对供应商应当建立清单及质量档案。对采购的原材料分批次进行检验，凡未达到规定标准的原材料一律不得入库使用。</w:t>
      </w:r>
    </w:p>
    <w:p w14:paraId="3BF2BAEB">
      <w:pPr>
        <w:autoSpaceDE w:val="0"/>
        <w:autoSpaceDN w:val="0"/>
        <w:adjustRightInd w:val="0"/>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公司按照</w:t>
      </w:r>
      <w:r>
        <w:rPr>
          <w:rFonts w:hint="eastAsia" w:ascii="Cambria" w:hAnsi="Cambria" w:cs="Cambria"/>
          <w:kern w:val="0"/>
          <w:sz w:val="28"/>
          <w:szCs w:val="28"/>
          <w:lang w:eastAsia="zh-CN"/>
        </w:rPr>
        <w:t>软管</w:t>
      </w:r>
      <w:r>
        <w:rPr>
          <w:rFonts w:hint="eastAsia" w:ascii="Cambria" w:hAnsi="Cambria" w:cs="Cambria"/>
          <w:kern w:val="0"/>
          <w:sz w:val="28"/>
          <w:szCs w:val="28"/>
        </w:rPr>
        <w:t>标准要求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14:paraId="326E18FF">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3.1.3 </w:t>
      </w:r>
      <w:r>
        <w:rPr>
          <w:rFonts w:hint="eastAsia" w:ascii="Cambria" w:hAnsi="Cambria" w:cs="Cambria"/>
          <w:kern w:val="0"/>
          <w:sz w:val="28"/>
          <w:szCs w:val="28"/>
        </w:rPr>
        <w:t xml:space="preserve"> 生产过程诚信管理</w:t>
      </w:r>
    </w:p>
    <w:p w14:paraId="69D71467">
      <w:pPr>
        <w:autoSpaceDE w:val="0"/>
        <w:autoSpaceDN w:val="0"/>
        <w:adjustRightInd w:val="0"/>
        <w:spacing w:line="500" w:lineRule="exact"/>
        <w:ind w:firstLine="420" w:firstLineChars="150"/>
        <w:jc w:val="left"/>
        <w:rPr>
          <w:rFonts w:hint="eastAsia" w:ascii="Cambria" w:hAnsi="Cambria" w:cs="Cambria"/>
          <w:kern w:val="0"/>
          <w:sz w:val="28"/>
          <w:szCs w:val="28"/>
        </w:rPr>
      </w:pPr>
      <w:r>
        <w:rPr>
          <w:rFonts w:hint="eastAsia" w:ascii="Cambria" w:hAnsi="Cambria" w:cs="Cambria"/>
          <w:kern w:val="0"/>
          <w:sz w:val="28"/>
          <w:szCs w:val="28"/>
        </w:rPr>
        <w:t>公司制定并逐步完善了各种生产管理制度、工作标准、岗位操作</w:t>
      </w:r>
    </w:p>
    <w:p w14:paraId="24E0D6BD">
      <w:pPr>
        <w:autoSpaceDE w:val="0"/>
        <w:autoSpaceDN w:val="0"/>
        <w:adjustRightInd w:val="0"/>
        <w:spacing w:line="500" w:lineRule="exact"/>
        <w:jc w:val="left"/>
        <w:rPr>
          <w:rFonts w:hint="eastAsia" w:ascii="Cambria" w:hAnsi="Cambria" w:cs="Cambria"/>
          <w:kern w:val="0"/>
          <w:sz w:val="28"/>
          <w:szCs w:val="28"/>
        </w:rPr>
      </w:pPr>
      <w:r>
        <w:rPr>
          <w:rFonts w:hint="eastAsia" w:ascii="Cambria" w:hAnsi="Cambria" w:cs="Cambria"/>
          <w:kern w:val="0"/>
          <w:sz w:val="28"/>
          <w:szCs w:val="28"/>
        </w:rPr>
        <w:t>规程和各类工艺规程、管理规程。采用车间集中培训和班前、班后会对各岗位操作人员进行全面的岗位技能培训，并采用多种方式进行督查、考核，增强员工质量意识，提高操作水平，在生产过程中，各级管理人员严格履行管理职责，及时检查，及时纠正差错，保证生产秩序的稳定。</w:t>
      </w:r>
    </w:p>
    <w:p w14:paraId="5DFE573E">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对生产所需的原料、辅料、包装材料进行投料前复核，把好中间产品、成品的质量，严格执行“不生产不合格品，不接收不合格品，不流转不合格品”的“三不原则”，关键工序设质量控制点，执行监控核查规程，严格记录的管理，做到领用、发放和核对相统一。对每一生产步骤进行物料平衡，保证物料的投入和产品的产出数量与工艺要求相一致，确认无潜在质量隐患，符合账、物、卡一致的要求。</w:t>
      </w:r>
    </w:p>
    <w:p w14:paraId="28847FD4">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生产记录由生产部负责编制、审核和保管。员工操作必须按要求</w:t>
      </w:r>
    </w:p>
    <w:p w14:paraId="79654745">
      <w:pPr>
        <w:autoSpaceDE w:val="0"/>
        <w:autoSpaceDN w:val="0"/>
        <w:adjustRightInd w:val="0"/>
        <w:spacing w:line="500" w:lineRule="exact"/>
        <w:jc w:val="left"/>
        <w:rPr>
          <w:rFonts w:hint="eastAsia" w:ascii="Cambria" w:hAnsi="Cambria" w:cs="Cambria"/>
          <w:kern w:val="0"/>
          <w:sz w:val="28"/>
          <w:szCs w:val="28"/>
          <w:lang w:val="en-US" w:eastAsia="zh-CN"/>
        </w:rPr>
      </w:pPr>
      <w:r>
        <w:rPr>
          <w:rFonts w:hint="eastAsia" w:ascii="Cambria" w:hAnsi="Cambria" w:cs="Cambria"/>
          <w:kern w:val="0"/>
          <w:sz w:val="28"/>
          <w:szCs w:val="28"/>
        </w:rPr>
        <w:t>及时填写生产记录，做到字迹清晰、内容真实、数据完整，操作人及复核人签名确认。生产结束后，组长把记录汇总、复核，及时上交生产部，经生产部或品质部审核无误后，按批号整理归档，由专人管理。</w:t>
      </w:r>
      <w:r>
        <w:rPr>
          <w:rFonts w:hint="eastAsia" w:ascii="Cambria" w:hAnsi="Cambria" w:cs="Cambria"/>
          <w:kern w:val="0"/>
          <w:sz w:val="28"/>
          <w:szCs w:val="28"/>
          <w:lang w:val="en-US" w:eastAsia="zh-CN"/>
        </w:rPr>
        <w:t xml:space="preserve">      </w:t>
      </w:r>
    </w:p>
    <w:p w14:paraId="19C3F261">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lang w:eastAsia="zh-CN"/>
        </w:rPr>
        <w:t>产品</w:t>
      </w:r>
      <w:r>
        <w:rPr>
          <w:rFonts w:hint="eastAsia" w:ascii="Cambria" w:hAnsi="Cambria" w:cs="Cambria"/>
          <w:kern w:val="0"/>
          <w:sz w:val="28"/>
          <w:szCs w:val="28"/>
        </w:rPr>
        <w:t>批号根据《产品标识和可追溯性程序》由</w:t>
      </w:r>
      <w:r>
        <w:rPr>
          <w:rFonts w:hint="eastAsia" w:ascii="Cambria" w:hAnsi="Cambria" w:cs="Cambria"/>
          <w:kern w:val="0"/>
          <w:sz w:val="28"/>
          <w:szCs w:val="28"/>
          <w:lang w:eastAsia="zh-CN"/>
        </w:rPr>
        <w:t>品管</w:t>
      </w:r>
      <w:r>
        <w:rPr>
          <w:rFonts w:hint="eastAsia" w:ascii="Cambria" w:hAnsi="Cambria" w:cs="Cambria"/>
          <w:kern w:val="0"/>
          <w:sz w:val="28"/>
          <w:szCs w:val="28"/>
        </w:rPr>
        <w:t>部进行培训编制方法，并在生产下达生产指令单编制， QC 人员现场进行检查和督促，各工序按照规定批号进行生产并记录，保证产品批号的准确性和产品生产过程质量的可追溯性。</w:t>
      </w:r>
    </w:p>
    <w:p w14:paraId="1D14C1F4">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公司根据行业特点及实际情况，加强生产过程的信息化建设水平，在应用信息系统对整个过程进行数据采集和监控，对公司整个生产过程实行系统化管理。同时，挖掘内部潜力，发挥技术骨干人员的力量，开展对现有设备进行持续性改造或科技创新工作，成立技术攻关小组，对薄弱环节进行技术攻关，完成了多项技术攻关工作和防错设计及自动化设计制作；生产员工上岗前要经过培训及考核，建立全员培训档案，强化其工作技能和质量意识。生产员工严格遵守车间纪律。</w:t>
      </w:r>
    </w:p>
    <w:p w14:paraId="7B36852A">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3.1.4 </w:t>
      </w:r>
      <w:r>
        <w:rPr>
          <w:rFonts w:hint="eastAsia" w:ascii="Cambria" w:hAnsi="Cambria" w:cs="Cambria"/>
          <w:kern w:val="0"/>
          <w:sz w:val="28"/>
          <w:szCs w:val="28"/>
        </w:rPr>
        <w:t>产品售后质量诚信管理</w:t>
      </w:r>
    </w:p>
    <w:p w14:paraId="1536D335">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公司设立了完善的售后服务机构，拥有专业的售后服务队伍，，明确了售后服务工作流程、标准和要求。在产品上、宣传样本、网站、微信及广告等醒目位置标注了质量投诉电话，方便用户及时向公司反馈产品质量问题。</w:t>
      </w:r>
    </w:p>
    <w:p w14:paraId="0575CCBD">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1）对产品质量及时进行跟踪，市场营销部每年行一次客户满意调查。与业界伙伴开放合作，持续为客户和全社会创造价值。</w:t>
      </w:r>
    </w:p>
    <w:p w14:paraId="7B96D809">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2）在与市场业务员电话沟通时，询问公司产品质量情况，并及时将情况反馈给</w:t>
      </w:r>
      <w:r>
        <w:rPr>
          <w:rFonts w:hint="eastAsia" w:ascii="Cambria" w:hAnsi="Cambria" w:cs="Cambria"/>
          <w:kern w:val="0"/>
          <w:sz w:val="28"/>
          <w:szCs w:val="28"/>
          <w:lang w:eastAsia="zh-CN"/>
        </w:rPr>
        <w:t>品管</w:t>
      </w:r>
      <w:r>
        <w:rPr>
          <w:rFonts w:hint="eastAsia" w:ascii="Cambria" w:hAnsi="Cambria" w:cs="Cambria"/>
          <w:kern w:val="0"/>
          <w:sz w:val="28"/>
          <w:szCs w:val="28"/>
        </w:rPr>
        <w:t>部。</w:t>
      </w:r>
    </w:p>
    <w:p w14:paraId="2C4B0252">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3）</w:t>
      </w:r>
      <w:r>
        <w:rPr>
          <w:rFonts w:hint="eastAsia" w:ascii="Cambria" w:hAnsi="Cambria" w:cs="Cambria"/>
          <w:kern w:val="0"/>
          <w:sz w:val="28"/>
          <w:szCs w:val="28"/>
          <w:lang w:eastAsia="zh-CN"/>
        </w:rPr>
        <w:t>营销</w:t>
      </w:r>
      <w:r>
        <w:rPr>
          <w:rFonts w:hint="eastAsia" w:ascii="Cambria" w:hAnsi="Cambria" w:cs="Cambria"/>
          <w:kern w:val="0"/>
          <w:sz w:val="28"/>
          <w:szCs w:val="28"/>
        </w:rPr>
        <w:t>部应定期拜访客户，其目的就是要了解客户对公司产品质量控制的评价，以便进一步改善我们的工作。</w:t>
      </w:r>
    </w:p>
    <w:p w14:paraId="5BF9752B">
      <w:pPr>
        <w:autoSpaceDE w:val="0"/>
        <w:autoSpaceDN w:val="0"/>
        <w:adjustRightInd w:val="0"/>
        <w:spacing w:line="500" w:lineRule="exact"/>
        <w:ind w:firstLine="560" w:firstLineChars="200"/>
        <w:jc w:val="left"/>
        <w:rPr>
          <w:rFonts w:hint="eastAsia" w:ascii="Cambria" w:hAnsi="Cambria" w:cs="Cambria"/>
          <w:kern w:val="0"/>
          <w:sz w:val="28"/>
          <w:szCs w:val="28"/>
        </w:rPr>
      </w:pPr>
      <w:r>
        <w:rPr>
          <w:rFonts w:hint="eastAsia" w:ascii="Cambria" w:hAnsi="Cambria" w:cs="Cambria"/>
          <w:kern w:val="0"/>
          <w:sz w:val="28"/>
          <w:szCs w:val="28"/>
        </w:rPr>
        <w:t>4）每次拜访客户，都应写出书面报告并存档，并派出专业技术人员予以支持，并给出最佳的解决方案。</w:t>
      </w:r>
    </w:p>
    <w:p w14:paraId="633D6D95">
      <w:pPr>
        <w:autoSpaceDE w:val="0"/>
        <w:autoSpaceDN w:val="0"/>
        <w:adjustRightInd w:val="0"/>
        <w:spacing w:line="500" w:lineRule="exact"/>
        <w:ind w:firstLine="420" w:firstLineChars="150"/>
        <w:jc w:val="left"/>
        <w:rPr>
          <w:rFonts w:ascii="Cambria" w:hAnsi="Cambria" w:cs="Cambria"/>
          <w:kern w:val="0"/>
          <w:sz w:val="28"/>
          <w:szCs w:val="28"/>
        </w:rPr>
      </w:pPr>
      <w:r>
        <w:rPr>
          <w:rFonts w:hint="eastAsia" w:ascii="Cambria" w:hAnsi="Cambria" w:cs="Cambria"/>
          <w:kern w:val="0"/>
          <w:sz w:val="28"/>
          <w:szCs w:val="28"/>
        </w:rPr>
        <w:t>公司制定质量管理考评管理制度，对各部门进行定期监督检查，鼓励责任部门和管理人员对体系运作、监督、客诉出现的问题进行快速反应、积极整改，彻底有效地执行纠正措施，避免出现质量、客诉问题后不纠正不改进的现象。在顾客需求的识别上，公司尽最大可能了解顾客需求，重点确立顾客满意度指标并领先同行，增强了顾客对购买公司产品的信心。</w:t>
      </w:r>
    </w:p>
    <w:p w14:paraId="2E5461BB">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3.1.5 </w:t>
      </w:r>
      <w:r>
        <w:rPr>
          <w:rFonts w:hint="eastAsia" w:ascii="Cambria" w:hAnsi="Cambria" w:cs="Cambria"/>
          <w:kern w:val="0"/>
          <w:sz w:val="28"/>
          <w:szCs w:val="28"/>
          <w:lang w:eastAsia="zh-CN"/>
        </w:rPr>
        <w:t>产品信息化管理</w:t>
      </w:r>
    </w:p>
    <w:p w14:paraId="7F05C955">
      <w:pPr>
        <w:autoSpaceDE w:val="0"/>
        <w:autoSpaceDN w:val="0"/>
        <w:adjustRightInd w:val="0"/>
        <w:spacing w:line="500" w:lineRule="exact"/>
        <w:ind w:firstLine="560" w:firstLineChars="200"/>
        <w:jc w:val="left"/>
        <w:rPr>
          <w:rFonts w:ascii="宋体" w:hAnsi="Times New Roman" w:cs="宋体"/>
          <w:kern w:val="0"/>
          <w:sz w:val="28"/>
          <w:szCs w:val="28"/>
        </w:rPr>
      </w:pPr>
      <w:r>
        <w:rPr>
          <w:rFonts w:hint="eastAsia" w:ascii="Cambria" w:hAnsi="Cambria" w:cs="Cambria"/>
          <w:kern w:val="0"/>
          <w:sz w:val="28"/>
          <w:szCs w:val="28"/>
        </w:rPr>
        <w:t>公司在质量方针要求的前提下，升级信息传递，强化指标监控</w:t>
      </w:r>
      <w:r>
        <w:rPr>
          <w:rFonts w:hint="eastAsia" w:ascii="Cambria" w:hAnsi="Cambria" w:cs="Cambria"/>
          <w:kern w:val="0"/>
          <w:sz w:val="28"/>
          <w:szCs w:val="28"/>
          <w:lang w:eastAsia="zh-CN"/>
        </w:rPr>
        <w:t>，</w:t>
      </w:r>
      <w:r>
        <w:rPr>
          <w:rFonts w:hint="eastAsia" w:ascii="Cambria" w:hAnsi="Cambria" w:cs="Cambria"/>
          <w:kern w:val="0"/>
          <w:sz w:val="28"/>
          <w:szCs w:val="28"/>
        </w:rPr>
        <w:t>每年度对下一年度的质量目标进行策划，并将总目标层层分解至各职能部门，各部门对受控目标任务进行分解、统计、分析、改进，以确保公司总目标的实现。为提高质量信息传递的准确性和及时性，公司升级</w:t>
      </w:r>
      <w:r>
        <w:rPr>
          <w:rFonts w:hint="eastAsia" w:ascii="Cambria" w:hAnsi="Cambria" w:cs="Cambria"/>
          <w:kern w:val="0"/>
          <w:sz w:val="28"/>
          <w:szCs w:val="28"/>
          <w:lang w:eastAsia="zh-CN"/>
        </w:rPr>
        <w:t>应用了</w:t>
      </w:r>
      <w:r>
        <w:rPr>
          <w:rFonts w:hint="eastAsia" w:ascii="Cambria" w:hAnsi="Cambria" w:cs="Cambria"/>
          <w:kern w:val="0"/>
          <w:sz w:val="28"/>
          <w:szCs w:val="28"/>
          <w:lang w:val="en-US" w:eastAsia="zh-CN"/>
        </w:rPr>
        <w:t>ERP信息化管理系统</w:t>
      </w:r>
      <w:r>
        <w:rPr>
          <w:rFonts w:hint="eastAsia" w:ascii="Cambria" w:hAnsi="Cambria" w:cs="Cambria"/>
          <w:kern w:val="0"/>
          <w:sz w:val="28"/>
          <w:szCs w:val="28"/>
        </w:rPr>
        <w:t>。</w:t>
      </w:r>
    </w:p>
    <w:p w14:paraId="11DD106E">
      <w:pPr>
        <w:pStyle w:val="4"/>
        <w:spacing w:before="0" w:after="0" w:line="500" w:lineRule="exact"/>
      </w:pPr>
      <w:bookmarkStart w:id="12" w:name="_Toc488941493"/>
    </w:p>
    <w:p w14:paraId="7D77D703">
      <w:pPr>
        <w:pStyle w:val="4"/>
        <w:spacing w:before="0" w:after="0" w:line="500" w:lineRule="exact"/>
      </w:pPr>
      <w:r>
        <w:t xml:space="preserve">3.2 </w:t>
      </w:r>
      <w:r>
        <w:rPr>
          <w:rFonts w:hint="eastAsia"/>
        </w:rPr>
        <w:t>质量文化建设</w:t>
      </w:r>
      <w:bookmarkEnd w:id="12"/>
    </w:p>
    <w:p w14:paraId="1D949EBE">
      <w:pPr>
        <w:autoSpaceDE w:val="0"/>
        <w:autoSpaceDN w:val="0"/>
        <w:adjustRightInd w:val="0"/>
        <w:spacing w:line="500" w:lineRule="exact"/>
        <w:jc w:val="left"/>
        <w:rPr>
          <w:rFonts w:ascii="宋体" w:hAnsi="Times New Roman" w:cs="宋体"/>
          <w:kern w:val="0"/>
          <w:sz w:val="28"/>
          <w:szCs w:val="28"/>
        </w:rPr>
      </w:pPr>
      <w:r>
        <w:rPr>
          <w:rFonts w:ascii="Times New Roman" w:hAnsi="Times New Roman"/>
          <w:kern w:val="0"/>
          <w:sz w:val="28"/>
          <w:szCs w:val="28"/>
        </w:rPr>
        <w:t xml:space="preserve">3.2.1 </w:t>
      </w:r>
      <w:r>
        <w:rPr>
          <w:rFonts w:hint="eastAsia" w:ascii="宋体" w:hAnsi="Times New Roman" w:cs="宋体"/>
          <w:kern w:val="0"/>
          <w:sz w:val="28"/>
          <w:szCs w:val="28"/>
        </w:rPr>
        <w:t>诚信教育</w:t>
      </w:r>
    </w:p>
    <w:p w14:paraId="13CB24A6">
      <w:pPr>
        <w:autoSpaceDE w:val="0"/>
        <w:autoSpaceDN w:val="0"/>
        <w:adjustRightInd w:val="0"/>
        <w:spacing w:line="500" w:lineRule="exact"/>
        <w:ind w:firstLine="560" w:firstLineChars="200"/>
        <w:jc w:val="left"/>
        <w:rPr>
          <w:rFonts w:ascii="宋体" w:cs="宋体"/>
          <w:kern w:val="0"/>
          <w:sz w:val="28"/>
          <w:szCs w:val="28"/>
        </w:rPr>
      </w:pPr>
      <w:r>
        <w:rPr>
          <w:rFonts w:hint="eastAsia" w:ascii="宋体" w:hAnsi="Times New Roman" w:cs="宋体"/>
          <w:kern w:val="0"/>
          <w:sz w:val="28"/>
          <w:szCs w:val="28"/>
        </w:rPr>
        <w:t>公司通过《人力资源</w:t>
      </w:r>
      <w:r>
        <w:rPr>
          <w:rFonts w:hint="eastAsia" w:ascii="宋体" w:hAnsi="Times New Roman" w:cs="宋体"/>
          <w:kern w:val="0"/>
          <w:sz w:val="28"/>
          <w:szCs w:val="28"/>
          <w:lang w:eastAsia="zh-CN"/>
        </w:rPr>
        <w:t>管理</w:t>
      </w:r>
      <w:r>
        <w:rPr>
          <w:rFonts w:hint="eastAsia" w:ascii="宋体" w:hAnsi="Times New Roman" w:cs="宋体"/>
          <w:kern w:val="0"/>
          <w:sz w:val="28"/>
          <w:szCs w:val="28"/>
        </w:rPr>
        <w:t>程序》，对质量诚信教育制</w:t>
      </w:r>
      <w:r>
        <w:rPr>
          <w:rFonts w:hint="eastAsia" w:ascii="宋体" w:cs="宋体"/>
          <w:kern w:val="0"/>
          <w:sz w:val="28"/>
          <w:szCs w:val="28"/>
        </w:rPr>
        <w:t>定培训方案，通过培训评价对培训效果进行验证，在全公司范围内推广和宣传质量诚信的精神。对包括企业产品研发、生产、采购、销售、服务等所有</w:t>
      </w:r>
      <w:r>
        <w:rPr>
          <w:rFonts w:hint="eastAsia" w:ascii="宋体" w:hAnsi="宋体" w:cs="宋体"/>
          <w:kern w:val="0"/>
          <w:sz w:val="28"/>
          <w:szCs w:val="28"/>
        </w:rPr>
        <w:t>产品领域的质量控制、企业诚信文化的建设、宣传及活动组织、环</w:t>
      </w:r>
      <w:r>
        <w:rPr>
          <w:rFonts w:hint="eastAsia" w:ascii="宋体" w:cs="宋体"/>
          <w:kern w:val="0"/>
          <w:sz w:val="28"/>
          <w:szCs w:val="28"/>
        </w:rPr>
        <w:t>境与职业安全健康等方面进行系统培训。</w:t>
      </w:r>
    </w:p>
    <w:p w14:paraId="5932581E">
      <w:pPr>
        <w:autoSpaceDE w:val="0"/>
        <w:autoSpaceDN w:val="0"/>
        <w:adjustRightInd w:val="0"/>
        <w:spacing w:line="500" w:lineRule="exact"/>
        <w:jc w:val="left"/>
        <w:rPr>
          <w:rFonts w:ascii="宋体" w:cs="宋体"/>
          <w:kern w:val="0"/>
          <w:sz w:val="28"/>
          <w:szCs w:val="28"/>
        </w:rPr>
      </w:pPr>
      <w:r>
        <w:rPr>
          <w:rFonts w:ascii="宋体" w:cs="宋体"/>
          <w:kern w:val="0"/>
          <w:sz w:val="28"/>
          <w:szCs w:val="28"/>
        </w:rPr>
        <w:t xml:space="preserve">3.2.2 </w:t>
      </w:r>
      <w:r>
        <w:rPr>
          <w:rFonts w:hint="eastAsia" w:ascii="宋体" w:cs="宋体"/>
          <w:kern w:val="0"/>
          <w:sz w:val="28"/>
          <w:szCs w:val="28"/>
        </w:rPr>
        <w:t>诚信自律</w:t>
      </w:r>
    </w:p>
    <w:p w14:paraId="416EB8A2">
      <w:pPr>
        <w:autoSpaceDE w:val="0"/>
        <w:autoSpaceDN w:val="0"/>
        <w:adjustRightInd w:val="0"/>
        <w:spacing w:line="500" w:lineRule="exact"/>
        <w:ind w:firstLine="560" w:firstLineChars="200"/>
        <w:jc w:val="left"/>
        <w:rPr>
          <w:rFonts w:ascii="宋体" w:cs="宋体"/>
          <w:kern w:val="0"/>
          <w:sz w:val="28"/>
          <w:szCs w:val="28"/>
        </w:rPr>
      </w:pPr>
      <w:r>
        <w:rPr>
          <w:rFonts w:hint="eastAsia" w:ascii="宋体" w:cs="宋体"/>
          <w:kern w:val="0"/>
          <w:sz w:val="28"/>
          <w:szCs w:val="28"/>
        </w:rPr>
        <w:t>公司通过了ISO9001质量管理体系认证。在品牌知名度不断提升的同时，公司始终将企业质量诚信建设视为重要的一环，通过树立先进的企业价值观和正确的经营理念，守法经营，自觉接受有关部门的监督管理。</w:t>
      </w:r>
    </w:p>
    <w:p w14:paraId="1088F058">
      <w:pPr>
        <w:autoSpaceDE w:val="0"/>
        <w:autoSpaceDN w:val="0"/>
        <w:adjustRightInd w:val="0"/>
        <w:spacing w:line="500" w:lineRule="exact"/>
        <w:jc w:val="left"/>
        <w:rPr>
          <w:rFonts w:ascii="宋体" w:cs="宋体"/>
          <w:kern w:val="0"/>
          <w:sz w:val="28"/>
          <w:szCs w:val="28"/>
        </w:rPr>
      </w:pPr>
      <w:r>
        <w:rPr>
          <w:rFonts w:ascii="ËÎÌå" w:hAnsi="ËÎÌå" w:cs="ËÎÌå"/>
          <w:kern w:val="0"/>
          <w:sz w:val="28"/>
          <w:szCs w:val="28"/>
        </w:rPr>
        <w:t xml:space="preserve">3.2.3 </w:t>
      </w:r>
      <w:r>
        <w:rPr>
          <w:rFonts w:hint="eastAsia" w:ascii="宋体" w:cs="宋体"/>
          <w:kern w:val="0"/>
          <w:sz w:val="28"/>
          <w:szCs w:val="28"/>
        </w:rPr>
        <w:t>企业文化</w:t>
      </w:r>
    </w:p>
    <w:p w14:paraId="1A5ACD5C">
      <w:pPr>
        <w:ind w:firstLine="560" w:firstLineChars="200"/>
        <w:rPr>
          <w:rFonts w:ascii="宋体" w:cs="宋体"/>
          <w:kern w:val="0"/>
          <w:sz w:val="28"/>
          <w:szCs w:val="28"/>
        </w:rPr>
      </w:pPr>
      <w:r>
        <w:rPr>
          <w:rFonts w:ascii="宋体" w:cs="宋体"/>
          <w:kern w:val="0"/>
          <w:sz w:val="28"/>
          <w:szCs w:val="28"/>
        </w:rPr>
        <w:t>一个真正有生命的企业是因为有着重厚的质量基础作保证，一个企业的质量形象是靠每一位员工精心打造出来的。质量是生产过程的积累，只有生产过程中做到层层把关，点点控制，所生产的产品才有可能保证质量，成为人们心目中信的过的产品</w:t>
      </w:r>
      <w:r>
        <w:rPr>
          <w:rFonts w:hint="eastAsia" w:ascii="宋体" w:cs="宋体"/>
          <w:kern w:val="0"/>
          <w:sz w:val="28"/>
          <w:szCs w:val="28"/>
        </w:rPr>
        <w:t>。</w:t>
      </w:r>
      <w:r>
        <w:rPr>
          <w:rFonts w:ascii="宋体" w:cs="宋体"/>
          <w:kern w:val="0"/>
          <w:sz w:val="28"/>
          <w:szCs w:val="28"/>
        </w:rPr>
        <w:t>为切实营造一个良好的质量文化氛围，公司领导积极倡导，通过员工主动参与、潜移默化的方式沟通职工的思想，从而产生对企业质量目标、质量观念、质量行为规范的“认同感”</w:t>
      </w:r>
      <w:r>
        <w:rPr>
          <w:rFonts w:hint="eastAsia" w:ascii="宋体" w:cs="宋体"/>
          <w:kern w:val="0"/>
          <w:sz w:val="28"/>
          <w:szCs w:val="28"/>
        </w:rPr>
        <w:t>，树立“质量第一，用户至上、</w:t>
      </w:r>
      <w:r>
        <w:rPr>
          <w:rFonts w:hint="eastAsia" w:ascii="宋体" w:cs="宋体"/>
          <w:kern w:val="0"/>
          <w:sz w:val="28"/>
          <w:szCs w:val="28"/>
          <w:lang w:eastAsia="zh-CN"/>
        </w:rPr>
        <w:t>精益管理</w:t>
      </w:r>
      <w:r>
        <w:rPr>
          <w:rFonts w:hint="eastAsia" w:ascii="宋体" w:cs="宋体"/>
          <w:kern w:val="0"/>
          <w:sz w:val="28"/>
          <w:szCs w:val="28"/>
        </w:rPr>
        <w:t>、持续创新”的理念</w:t>
      </w:r>
      <w:r>
        <w:rPr>
          <w:rFonts w:ascii="宋体" w:cs="宋体"/>
          <w:kern w:val="0"/>
          <w:sz w:val="28"/>
          <w:szCs w:val="28"/>
        </w:rPr>
        <w:t>。在质量文化所形成的氛围中，为实现企业的质量改进目标而努力工作，在自身技能提升的同时也有力促进了质量文化建设。</w:t>
      </w:r>
    </w:p>
    <w:p w14:paraId="02F4E2FE">
      <w:pPr>
        <w:autoSpaceDE w:val="0"/>
        <w:autoSpaceDN w:val="0"/>
        <w:adjustRightInd w:val="0"/>
        <w:spacing w:line="500" w:lineRule="exact"/>
        <w:ind w:firstLine="560" w:firstLineChars="200"/>
        <w:jc w:val="left"/>
        <w:rPr>
          <w:rFonts w:ascii="宋体" w:cs="宋体"/>
          <w:kern w:val="0"/>
          <w:sz w:val="28"/>
          <w:szCs w:val="28"/>
        </w:rPr>
      </w:pPr>
      <w:r>
        <w:rPr>
          <w:rFonts w:hint="eastAsia" w:ascii="宋体" w:cs="宋体"/>
          <w:kern w:val="0"/>
          <w:sz w:val="28"/>
          <w:szCs w:val="28"/>
        </w:rPr>
        <w:t>公司通过提高广大员工诚实守信的道德素质，建设了一支讲诚信、业务精、作风硬的高素质员工队伍。公司始终以遵章守法为前提，以消费者需求为中心，以优质服务的手段开展生产经营活动，使诚实守信渗透到企业经营的各个环节。</w:t>
      </w:r>
    </w:p>
    <w:p w14:paraId="562F6B4E">
      <w:pPr>
        <w:widowControl/>
        <w:jc w:val="left"/>
        <w:rPr>
          <w:rFonts w:ascii="Calibri" w:hAnsi="Calibri" w:eastAsia="宋体" w:cs="Times New Roman"/>
          <w:b/>
          <w:bCs/>
          <w:kern w:val="44"/>
          <w:sz w:val="44"/>
          <w:szCs w:val="44"/>
        </w:rPr>
      </w:pPr>
      <w:bookmarkStart w:id="13" w:name="_Toc488941494"/>
      <w:r>
        <w:br w:type="page"/>
      </w:r>
    </w:p>
    <w:p w14:paraId="2C8D3FBA">
      <w:pPr>
        <w:pStyle w:val="3"/>
        <w:spacing w:before="0" w:after="0" w:line="500" w:lineRule="exact"/>
        <w:ind w:firstLine="2399" w:firstLineChars="543"/>
      </w:pPr>
      <w:r>
        <w:rPr>
          <w:rFonts w:hint="eastAsia"/>
        </w:rPr>
        <w:t>第四章</w:t>
      </w:r>
      <w:r>
        <w:t xml:space="preserve"> </w:t>
      </w:r>
      <w:r>
        <w:rPr>
          <w:rFonts w:hint="eastAsia"/>
        </w:rPr>
        <w:t>质量基础</w:t>
      </w:r>
      <w:bookmarkEnd w:id="13"/>
    </w:p>
    <w:p w14:paraId="19BCF9D0"/>
    <w:p w14:paraId="4F5428F7">
      <w:pPr>
        <w:pStyle w:val="4"/>
        <w:spacing w:before="0" w:after="0" w:line="500" w:lineRule="exact"/>
        <w:rPr>
          <w:rFonts w:ascii="宋体" w:hAnsi="Calibri" w:cs="宋体"/>
          <w:bCs w:val="0"/>
          <w:kern w:val="0"/>
          <w:sz w:val="28"/>
          <w:szCs w:val="28"/>
        </w:rPr>
      </w:pPr>
      <w:bookmarkStart w:id="14" w:name="_Toc488941495"/>
      <w:r>
        <w:t>4</w:t>
      </w:r>
      <w:r>
        <w:rPr>
          <w:rFonts w:ascii="宋体" w:hAnsi="Calibri" w:cs="宋体"/>
          <w:bCs w:val="0"/>
          <w:kern w:val="0"/>
          <w:sz w:val="28"/>
          <w:szCs w:val="28"/>
        </w:rPr>
        <w:t xml:space="preserve">.1 </w:t>
      </w:r>
      <w:bookmarkEnd w:id="14"/>
      <w:r>
        <w:rPr>
          <w:rFonts w:hint="eastAsia" w:ascii="宋体" w:hAnsi="Calibri" w:cs="宋体"/>
          <w:bCs w:val="0"/>
          <w:kern w:val="0"/>
          <w:sz w:val="28"/>
          <w:szCs w:val="28"/>
        </w:rPr>
        <w:t>标准管理</w:t>
      </w:r>
    </w:p>
    <w:p w14:paraId="0B83667A">
      <w:pPr>
        <w:spacing w:line="500" w:lineRule="exact"/>
        <w:ind w:firstLine="560" w:firstLineChars="200"/>
        <w:rPr>
          <w:rFonts w:ascii="宋体" w:hAnsi="Calibri" w:eastAsia="宋体" w:cs="宋体"/>
          <w:kern w:val="0"/>
          <w:sz w:val="28"/>
          <w:szCs w:val="28"/>
        </w:rPr>
      </w:pPr>
      <w:bookmarkStart w:id="15" w:name="_Toc488941496"/>
      <w:r>
        <w:rPr>
          <w:rFonts w:hint="eastAsia" w:ascii="宋体" w:hAnsi="Calibri" w:eastAsia="宋体" w:cs="宋体"/>
          <w:kern w:val="0"/>
          <w:sz w:val="28"/>
          <w:szCs w:val="28"/>
        </w:rPr>
        <w:t>公司注重标准化体系建设，将标准化工作作为企业的一项主要工作。建立了较为完备的企业标准化体系。质量管理标准方面，以 ISO 9001 质量管理体系要求为基础，结合公司的实际情况，将企业标准化贯穿于生产全过程，从原辅材料、包装材料的采购、半成品、成品检验等各个环节，制定相关制度标准。使产品从原辅材料进厂到成品出厂的整个生产过程处于标准化规范管理之中，对稳定产品质量、提高企业管理水平奠定了基础。</w:t>
      </w:r>
    </w:p>
    <w:p w14:paraId="0A1882B3">
      <w:pPr>
        <w:pStyle w:val="4"/>
        <w:spacing w:before="0" w:after="0" w:line="500" w:lineRule="exact"/>
      </w:pPr>
      <w:r>
        <w:t xml:space="preserve">4.2 </w:t>
      </w:r>
      <w:r>
        <w:rPr>
          <w:rFonts w:hint="eastAsia"/>
        </w:rPr>
        <w:t>计量水平</w:t>
      </w:r>
      <w:bookmarkEnd w:id="15"/>
    </w:p>
    <w:p w14:paraId="38AF2AA6">
      <w:pPr>
        <w:autoSpaceDE w:val="0"/>
        <w:autoSpaceDN w:val="0"/>
        <w:adjustRightInd w:val="0"/>
        <w:spacing w:line="500" w:lineRule="exact"/>
        <w:ind w:firstLine="420" w:firstLineChars="150"/>
        <w:jc w:val="left"/>
        <w:rPr>
          <w:rFonts w:ascii="宋体" w:cs="宋体"/>
          <w:kern w:val="0"/>
          <w:sz w:val="28"/>
          <w:szCs w:val="28"/>
        </w:rPr>
      </w:pPr>
      <w:r>
        <w:rPr>
          <w:rFonts w:hint="eastAsia" w:ascii="宋体" w:cs="宋体"/>
          <w:kern w:val="0"/>
          <w:sz w:val="28"/>
          <w:szCs w:val="28"/>
        </w:rPr>
        <w:t>公司按国家法律和法规建立了有效的计量保证体系，由</w:t>
      </w:r>
      <w:r>
        <w:rPr>
          <w:rFonts w:hint="eastAsia" w:ascii="宋体" w:cs="宋体"/>
          <w:kern w:val="0"/>
          <w:sz w:val="28"/>
          <w:szCs w:val="28"/>
          <w:lang w:eastAsia="zh-CN"/>
        </w:rPr>
        <w:t>质管部</w:t>
      </w:r>
      <w:r>
        <w:rPr>
          <w:rFonts w:hint="eastAsia" w:ascii="宋体" w:cs="宋体"/>
          <w:kern w:val="0"/>
          <w:sz w:val="28"/>
          <w:szCs w:val="28"/>
        </w:rPr>
        <w:t>负责公司计量器具的管理工作为保证计量器具的准确性和可靠性，公司现有量具均采购自国内</w:t>
      </w:r>
      <w:r>
        <w:rPr>
          <w:rFonts w:hint="eastAsia" w:ascii="宋体" w:cs="宋体"/>
          <w:kern w:val="0"/>
          <w:sz w:val="28"/>
          <w:szCs w:val="28"/>
          <w:lang w:eastAsia="zh-CN"/>
        </w:rPr>
        <w:t>外</w:t>
      </w:r>
      <w:r>
        <w:rPr>
          <w:rFonts w:hint="eastAsia" w:ascii="宋体" w:cs="宋体"/>
          <w:kern w:val="0"/>
          <w:sz w:val="28"/>
          <w:szCs w:val="28"/>
        </w:rPr>
        <w:t>知名品牌，并在检定校准时积极与法定计量机构进行合作。通过有效的计量体系得出准确可靠的测量数据来控制生产、指导生产，取得了良好的经济效益和社会效益。</w:t>
      </w:r>
      <w:bookmarkStart w:id="16" w:name="_Toc488941497"/>
    </w:p>
    <w:p w14:paraId="659CD840">
      <w:pPr>
        <w:pStyle w:val="4"/>
        <w:spacing w:before="0" w:after="0" w:line="500" w:lineRule="exact"/>
      </w:pPr>
      <w:r>
        <w:t xml:space="preserve">4.3 </w:t>
      </w:r>
      <w:r>
        <w:rPr>
          <w:rFonts w:hint="eastAsia"/>
        </w:rPr>
        <w:t>认证认可情况</w:t>
      </w:r>
      <w:bookmarkEnd w:id="16"/>
    </w:p>
    <w:p w14:paraId="17B2D13A">
      <w:pPr>
        <w:spacing w:line="500" w:lineRule="exact"/>
        <w:ind w:firstLine="560" w:firstLineChars="200"/>
        <w:rPr>
          <w:rFonts w:ascii="宋体" w:hAnsi="宋体" w:cs="仿宋_GB2312"/>
          <w:sz w:val="28"/>
          <w:szCs w:val="28"/>
        </w:rPr>
      </w:pPr>
      <w:r>
        <w:rPr>
          <w:rFonts w:hint="eastAsia" w:ascii="宋体" w:hAnsi="宋体" w:cs="仿宋_GB2312"/>
          <w:sz w:val="28"/>
          <w:szCs w:val="28"/>
        </w:rPr>
        <w:t>公司严格按照ISO9001质量管理体系要求进行品质管理、生产过程控制与出厂品质控制。同时，以项目管理方式进行产品开发，提高了产品开发效率，确保产品质量。目前，公司主要有ISO9001质量管理体系，ISO14001环境管理体系，ISO45001职业健康管理体系。</w:t>
      </w:r>
    </w:p>
    <w:p w14:paraId="67D990AA">
      <w:pPr>
        <w:pStyle w:val="4"/>
        <w:spacing w:before="0" w:after="0" w:line="500" w:lineRule="exact"/>
      </w:pPr>
      <w:bookmarkStart w:id="17" w:name="_Toc488941498"/>
      <w:r>
        <w:t xml:space="preserve">4.4 </w:t>
      </w:r>
      <w:r>
        <w:rPr>
          <w:rFonts w:hint="eastAsia"/>
        </w:rPr>
        <w:t>特种设备安全管理</w:t>
      </w:r>
      <w:bookmarkEnd w:id="17"/>
    </w:p>
    <w:p w14:paraId="133709B9">
      <w:pPr>
        <w:autoSpaceDE w:val="0"/>
        <w:autoSpaceDN w:val="0"/>
        <w:adjustRightInd w:val="0"/>
        <w:spacing w:line="500" w:lineRule="exact"/>
        <w:ind w:firstLine="560" w:firstLineChars="200"/>
        <w:jc w:val="left"/>
        <w:rPr>
          <w:rFonts w:ascii="宋体" w:hAnsi="Cambria" w:cs="宋体"/>
          <w:kern w:val="0"/>
          <w:sz w:val="28"/>
          <w:szCs w:val="28"/>
        </w:rPr>
      </w:pPr>
      <w:r>
        <w:rPr>
          <w:rFonts w:hint="eastAsia" w:ascii="宋体" w:hAnsi="Cambria" w:cs="宋体"/>
          <w:kern w:val="0"/>
          <w:sz w:val="28"/>
          <w:szCs w:val="28"/>
        </w:rPr>
        <w:t>我公司按照国家有关法律、法规、规章、标准等的要求，建立和完善了安全生产管理制度和安全操作规程，并悬挂上墙。加强对职工的宣传教育，狠抓制度的落实工作，确保了各项制度的贯彻落实，有效杜绝了“三违”现象发生。</w:t>
      </w:r>
    </w:p>
    <w:p w14:paraId="180EA2D3">
      <w:pPr>
        <w:autoSpaceDE w:val="0"/>
        <w:autoSpaceDN w:val="0"/>
        <w:adjustRightInd w:val="0"/>
        <w:spacing w:line="500" w:lineRule="exact"/>
        <w:ind w:firstLine="560" w:firstLineChars="200"/>
        <w:jc w:val="left"/>
        <w:rPr>
          <w:rFonts w:ascii="宋体" w:hAnsi="Cambria" w:cs="宋体"/>
          <w:kern w:val="0"/>
          <w:sz w:val="28"/>
          <w:szCs w:val="28"/>
        </w:rPr>
      </w:pPr>
      <w:r>
        <w:rPr>
          <w:rFonts w:hint="eastAsia" w:ascii="宋体" w:hAnsi="Cambria" w:cs="宋体"/>
          <w:kern w:val="0"/>
          <w:sz w:val="28"/>
          <w:szCs w:val="28"/>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14:paraId="6F8ECFA8">
      <w:pPr>
        <w:autoSpaceDE w:val="0"/>
        <w:autoSpaceDN w:val="0"/>
        <w:adjustRightInd w:val="0"/>
        <w:spacing w:line="500" w:lineRule="exact"/>
        <w:ind w:firstLine="560" w:firstLineChars="200"/>
        <w:jc w:val="left"/>
        <w:rPr>
          <w:rFonts w:ascii="宋体" w:hAnsi="Cambria" w:cs="宋体"/>
          <w:kern w:val="0"/>
          <w:sz w:val="28"/>
          <w:szCs w:val="28"/>
        </w:rPr>
      </w:pPr>
      <w:r>
        <w:rPr>
          <w:rFonts w:hint="eastAsia" w:ascii="宋体" w:hAnsi="Cambria" w:cs="宋体"/>
          <w:kern w:val="0"/>
          <w:sz w:val="28"/>
          <w:szCs w:val="28"/>
        </w:rPr>
        <w:t>公司的特种作业人员，经过上级主管部门培训并考试合格后，持证上岗，规范操作，确保了作业安全。</w:t>
      </w:r>
    </w:p>
    <w:p w14:paraId="49D93E95">
      <w:pPr>
        <w:widowControl/>
        <w:jc w:val="left"/>
        <w:rPr>
          <w:rFonts w:ascii="Calibri" w:hAnsi="Calibri" w:eastAsia="宋体" w:cs="Times New Roman"/>
          <w:b/>
          <w:bCs/>
          <w:kern w:val="44"/>
          <w:sz w:val="44"/>
          <w:szCs w:val="44"/>
        </w:rPr>
      </w:pPr>
      <w:bookmarkStart w:id="18" w:name="_Toc488941499"/>
      <w:r>
        <w:br w:type="page"/>
      </w:r>
    </w:p>
    <w:p w14:paraId="43797069">
      <w:pPr>
        <w:pStyle w:val="3"/>
        <w:ind w:firstLine="2182" w:firstLineChars="494"/>
      </w:pPr>
      <w:r>
        <w:rPr>
          <w:rFonts w:hint="eastAsia"/>
        </w:rPr>
        <w:t>第五章</w:t>
      </w:r>
      <w:r>
        <w:t xml:space="preserve"> </w:t>
      </w:r>
      <w:r>
        <w:rPr>
          <w:rFonts w:hint="eastAsia"/>
        </w:rPr>
        <w:t>产品质量责任</w:t>
      </w:r>
      <w:bookmarkEnd w:id="18"/>
    </w:p>
    <w:p w14:paraId="4D213F09">
      <w:pPr>
        <w:pStyle w:val="4"/>
        <w:spacing w:before="0" w:after="0" w:line="500" w:lineRule="exact"/>
        <w:rPr>
          <w:b w:val="0"/>
          <w:sz w:val="28"/>
          <w:szCs w:val="28"/>
        </w:rPr>
      </w:pPr>
      <w:r>
        <w:rPr>
          <w:b w:val="0"/>
          <w:sz w:val="28"/>
          <w:szCs w:val="28"/>
        </w:rPr>
        <w:t>本公司郑重承诺如下：</w:t>
      </w:r>
    </w:p>
    <w:p w14:paraId="3D4E71BF"/>
    <w:p w14:paraId="05149F75">
      <w:pPr>
        <w:autoSpaceDE w:val="0"/>
        <w:autoSpaceDN w:val="0"/>
        <w:adjustRightInd w:val="0"/>
        <w:spacing w:line="500" w:lineRule="exact"/>
        <w:ind w:firstLine="420" w:firstLineChars="150"/>
        <w:jc w:val="left"/>
        <w:rPr>
          <w:rFonts w:ascii="宋体" w:cs="宋体"/>
          <w:kern w:val="0"/>
          <w:sz w:val="28"/>
          <w:szCs w:val="28"/>
        </w:rPr>
      </w:pPr>
      <w:r>
        <w:rPr>
          <w:rFonts w:ascii="宋体" w:cs="宋体"/>
          <w:kern w:val="0"/>
          <w:sz w:val="28"/>
          <w:szCs w:val="28"/>
        </w:rPr>
        <w:t>1</w:t>
      </w:r>
      <w:r>
        <w:rPr>
          <w:rFonts w:hint="eastAsia" w:ascii="宋体" w:cs="宋体"/>
          <w:kern w:val="0"/>
          <w:sz w:val="28"/>
          <w:szCs w:val="28"/>
        </w:rPr>
        <w:t>、本企业严格遵守《中华人民共和国产品质量法》、《中华人民共和国产品计量法》等相关法律法规，依法诚信经营。</w:t>
      </w:r>
    </w:p>
    <w:p w14:paraId="4FF14017">
      <w:pPr>
        <w:shd w:val="solid" w:color="FFFFFF" w:fill="auto"/>
        <w:autoSpaceDN w:val="0"/>
        <w:spacing w:line="500" w:lineRule="exact"/>
        <w:ind w:firstLine="480"/>
        <w:rPr>
          <w:rFonts w:ascii="宋体" w:cs="宋体"/>
          <w:kern w:val="0"/>
          <w:sz w:val="28"/>
          <w:szCs w:val="28"/>
        </w:rPr>
      </w:pPr>
      <w:r>
        <w:rPr>
          <w:rFonts w:ascii="宋体" w:cs="宋体"/>
          <w:kern w:val="0"/>
          <w:sz w:val="28"/>
          <w:szCs w:val="28"/>
        </w:rPr>
        <w:t>2</w:t>
      </w:r>
      <w:r>
        <w:rPr>
          <w:rFonts w:hint="eastAsia" w:ascii="宋体" w:cs="宋体"/>
          <w:kern w:val="0"/>
          <w:sz w:val="28"/>
          <w:szCs w:val="28"/>
        </w:rPr>
        <w:t>、公司承诺自产品出厂之日起1</w:t>
      </w:r>
      <w:r>
        <w:rPr>
          <w:rFonts w:hint="eastAsia" w:ascii="宋体" w:cs="宋体"/>
          <w:kern w:val="0"/>
          <w:sz w:val="28"/>
          <w:szCs w:val="28"/>
          <w:lang w:val="en-US" w:eastAsia="zh-CN"/>
        </w:rPr>
        <w:t>2</w:t>
      </w:r>
      <w:r>
        <w:rPr>
          <w:rFonts w:hint="eastAsia" w:ascii="宋体" w:cs="宋体"/>
          <w:kern w:val="0"/>
          <w:sz w:val="28"/>
          <w:szCs w:val="28"/>
        </w:rPr>
        <w:t>个月内，在符合产品使用说明书要求的条件下，因产品的制造质量问题</w:t>
      </w:r>
      <w:r>
        <w:rPr>
          <w:rFonts w:hint="eastAsia" w:ascii="宋体" w:cs="宋体"/>
          <w:kern w:val="0"/>
          <w:sz w:val="28"/>
          <w:szCs w:val="28"/>
          <w:lang w:eastAsia="zh-CN"/>
        </w:rPr>
        <w:t>影响客户使用</w:t>
      </w:r>
      <w:r>
        <w:rPr>
          <w:rFonts w:hint="eastAsia" w:ascii="宋体" w:cs="宋体"/>
          <w:kern w:val="0"/>
          <w:sz w:val="28"/>
          <w:szCs w:val="28"/>
        </w:rPr>
        <w:t>提供</w:t>
      </w:r>
      <w:r>
        <w:rPr>
          <w:rFonts w:hint="eastAsia" w:ascii="宋体" w:cs="宋体"/>
          <w:kern w:val="0"/>
          <w:sz w:val="28"/>
          <w:szCs w:val="28"/>
          <w:lang w:eastAsia="zh-CN"/>
        </w:rPr>
        <w:t>解决方案</w:t>
      </w:r>
      <w:r>
        <w:rPr>
          <w:rFonts w:hint="eastAsia" w:ascii="宋体" w:cs="宋体"/>
          <w:kern w:val="0"/>
          <w:sz w:val="28"/>
          <w:szCs w:val="28"/>
        </w:rPr>
        <w:t>。</w:t>
      </w:r>
    </w:p>
    <w:p w14:paraId="00B4460A">
      <w:pPr>
        <w:shd w:val="solid" w:color="FFFFFF" w:fill="auto"/>
        <w:autoSpaceDN w:val="0"/>
        <w:spacing w:line="500" w:lineRule="exact"/>
        <w:ind w:firstLine="480"/>
        <w:rPr>
          <w:rFonts w:ascii="宋体" w:cs="宋体"/>
          <w:kern w:val="0"/>
          <w:sz w:val="28"/>
          <w:szCs w:val="28"/>
        </w:rPr>
      </w:pPr>
      <w:r>
        <w:rPr>
          <w:rFonts w:ascii="宋体" w:cs="宋体"/>
          <w:kern w:val="0"/>
          <w:sz w:val="28"/>
          <w:szCs w:val="28"/>
        </w:rPr>
        <w:t>3</w:t>
      </w:r>
      <w:r>
        <w:rPr>
          <w:rFonts w:hint="eastAsia" w:ascii="宋体" w:cs="宋体"/>
          <w:kern w:val="0"/>
          <w:sz w:val="28"/>
          <w:szCs w:val="28"/>
        </w:rPr>
        <w:t xml:space="preserve">、公司建立质量信息追溯系统，产品在使用过程中出现任何问题，制造商接到客户信息后应 </w:t>
      </w:r>
      <w:r>
        <w:rPr>
          <w:rFonts w:hint="eastAsia" w:ascii="宋体" w:cs="宋体"/>
          <w:kern w:val="0"/>
          <w:sz w:val="28"/>
          <w:szCs w:val="28"/>
          <w:lang w:val="en-US" w:eastAsia="zh-CN"/>
        </w:rPr>
        <w:t>2</w:t>
      </w:r>
      <w:r>
        <w:rPr>
          <w:rFonts w:hint="eastAsia" w:ascii="宋体" w:cs="宋体"/>
          <w:kern w:val="0"/>
          <w:sz w:val="28"/>
          <w:szCs w:val="28"/>
        </w:rPr>
        <w:t xml:space="preserve"> 小时内响应，24 小时内给客户提供解决方案。</w:t>
      </w:r>
    </w:p>
    <w:p w14:paraId="59778198">
      <w:pPr>
        <w:shd w:val="solid" w:color="FFFFFF" w:fill="auto"/>
        <w:autoSpaceDN w:val="0"/>
        <w:spacing w:line="500" w:lineRule="exact"/>
        <w:ind w:firstLine="480"/>
        <w:rPr>
          <w:rFonts w:ascii="宋体" w:cs="宋体"/>
          <w:kern w:val="0"/>
          <w:sz w:val="28"/>
          <w:szCs w:val="28"/>
        </w:rPr>
      </w:pPr>
      <w:r>
        <w:rPr>
          <w:rFonts w:ascii="宋体" w:cs="宋体"/>
          <w:kern w:val="0"/>
          <w:sz w:val="28"/>
          <w:szCs w:val="28"/>
        </w:rPr>
        <w:t>4</w:t>
      </w:r>
      <w:r>
        <w:rPr>
          <w:rFonts w:hint="eastAsia" w:ascii="宋体" w:cs="宋体"/>
          <w:kern w:val="0"/>
          <w:sz w:val="28"/>
          <w:szCs w:val="28"/>
        </w:rPr>
        <w:t>、产品具有可追溯性标识。</w:t>
      </w:r>
    </w:p>
    <w:p w14:paraId="2832F14C">
      <w:pPr>
        <w:shd w:val="solid" w:color="FFFFFF" w:fill="auto"/>
        <w:autoSpaceDN w:val="0"/>
        <w:spacing w:line="500" w:lineRule="exact"/>
        <w:ind w:firstLine="480"/>
        <w:rPr>
          <w:rFonts w:ascii="宋体" w:cs="宋体"/>
          <w:kern w:val="0"/>
          <w:sz w:val="28"/>
          <w:szCs w:val="28"/>
        </w:rPr>
      </w:pPr>
      <w:r>
        <w:rPr>
          <w:rFonts w:ascii="宋体" w:cs="宋体"/>
          <w:kern w:val="0"/>
          <w:sz w:val="28"/>
          <w:szCs w:val="28"/>
        </w:rPr>
        <w:t>5</w:t>
      </w:r>
      <w:r>
        <w:rPr>
          <w:rFonts w:hint="eastAsia" w:ascii="宋体" w:cs="宋体"/>
          <w:kern w:val="0"/>
          <w:sz w:val="28"/>
          <w:szCs w:val="28"/>
        </w:rPr>
        <w:t>、在产品研发及加工过程决不剽窃他人技术、专利、工艺等知识产权，绝不使用剽窃他人技术的原材料。</w:t>
      </w:r>
    </w:p>
    <w:p w14:paraId="17543A44">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6、本企业严格执行原辅材料检验制度，所用的原辅材料及包装材料符合相应的国家标准、行业标准及其相关规定。</w:t>
      </w:r>
    </w:p>
    <w:p w14:paraId="7E3500CA">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7、不允许假冒伪劣原材料进厂，不使用检验不合格原材料进行生产。</w:t>
      </w:r>
    </w:p>
    <w:p w14:paraId="1C16EF24">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8、保证不生产加工假冒伪劣产品，承诺产品出厂产品批批检测，未经检验的产品绝不出厂。</w:t>
      </w:r>
    </w:p>
    <w:p w14:paraId="0C485BB0">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9、检验不合格的产品绝不出厂，决不以不合格品冒充合格品出厂。</w:t>
      </w:r>
    </w:p>
    <w:p w14:paraId="6E916260">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 xml:space="preserve">10、所采用的仪器设备严格按照国家法定要求进行检定，检定不合格的仪器设备绝不用于产品检测。 </w:t>
      </w:r>
    </w:p>
    <w:p w14:paraId="38BC12A1">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11、本企业周围环境、生产现场符合国家法规的要求。</w:t>
      </w:r>
      <w:bookmarkStart w:id="19" w:name="_Toc488941503"/>
    </w:p>
    <w:p w14:paraId="05861843">
      <w:pPr>
        <w:widowControl/>
        <w:jc w:val="left"/>
        <w:rPr>
          <w:rFonts w:ascii="宋体" w:cs="宋体"/>
          <w:kern w:val="0"/>
          <w:sz w:val="28"/>
          <w:szCs w:val="28"/>
        </w:rPr>
      </w:pPr>
      <w:r>
        <w:rPr>
          <w:rFonts w:ascii="宋体" w:cs="宋体"/>
          <w:kern w:val="0"/>
          <w:sz w:val="28"/>
          <w:szCs w:val="28"/>
        </w:rPr>
        <w:br w:type="page"/>
      </w:r>
    </w:p>
    <w:p w14:paraId="11A3119E">
      <w:pPr>
        <w:shd w:val="solid" w:color="FFFFFF" w:fill="auto"/>
        <w:autoSpaceDN w:val="0"/>
        <w:spacing w:line="500" w:lineRule="exact"/>
        <w:ind w:firstLine="480"/>
        <w:jc w:val="center"/>
        <w:rPr>
          <w:rFonts w:ascii="Calibri" w:hAnsi="Calibri" w:eastAsia="宋体" w:cs="Times New Roman"/>
          <w:b/>
          <w:bCs/>
          <w:kern w:val="44"/>
          <w:sz w:val="44"/>
          <w:szCs w:val="44"/>
        </w:rPr>
      </w:pPr>
      <w:r>
        <w:rPr>
          <w:rFonts w:hint="eastAsia" w:ascii="Calibri" w:hAnsi="Calibri" w:eastAsia="宋体" w:cs="Times New Roman"/>
          <w:b/>
          <w:bCs/>
          <w:kern w:val="44"/>
          <w:sz w:val="44"/>
          <w:szCs w:val="44"/>
        </w:rPr>
        <w:t>第六章</w:t>
      </w:r>
      <w:r>
        <w:rPr>
          <w:rFonts w:ascii="Calibri" w:hAnsi="Calibri" w:eastAsia="宋体" w:cs="Times New Roman"/>
          <w:b/>
          <w:bCs/>
          <w:kern w:val="44"/>
          <w:sz w:val="44"/>
          <w:szCs w:val="44"/>
        </w:rPr>
        <w:t xml:space="preserve"> </w:t>
      </w:r>
      <w:r>
        <w:rPr>
          <w:rFonts w:hint="eastAsia" w:ascii="Calibri" w:hAnsi="Calibri" w:eastAsia="宋体" w:cs="Times New Roman"/>
          <w:b/>
          <w:bCs/>
          <w:kern w:val="44"/>
          <w:sz w:val="44"/>
          <w:szCs w:val="44"/>
        </w:rPr>
        <w:t>质量风险管理</w:t>
      </w:r>
      <w:bookmarkEnd w:id="19"/>
    </w:p>
    <w:p w14:paraId="0FBDFCF8">
      <w:pPr>
        <w:pStyle w:val="4"/>
        <w:spacing w:before="0" w:after="0" w:line="500" w:lineRule="exact"/>
      </w:pPr>
      <w:bookmarkStart w:id="20" w:name="_Toc488941504"/>
    </w:p>
    <w:p w14:paraId="6FEBF324">
      <w:pPr>
        <w:pStyle w:val="4"/>
        <w:spacing w:before="0" w:after="0" w:line="500" w:lineRule="exact"/>
      </w:pPr>
      <w:r>
        <w:t xml:space="preserve">6.1 </w:t>
      </w:r>
      <w:r>
        <w:rPr>
          <w:rFonts w:hint="eastAsia"/>
        </w:rPr>
        <w:t>质量投诉</w:t>
      </w:r>
      <w:bookmarkEnd w:id="20"/>
    </w:p>
    <w:p w14:paraId="2A4199DE">
      <w:pPr>
        <w:pStyle w:val="30"/>
        <w:spacing w:line="500" w:lineRule="exact"/>
        <w:ind w:firstLine="560"/>
        <w:rPr>
          <w:rFonts w:ascii="宋体" w:hAnsi="宋体" w:eastAsia="宋体"/>
          <w:color w:val="auto"/>
          <w:sz w:val="28"/>
          <w:szCs w:val="28"/>
        </w:rPr>
      </w:pPr>
      <w:bookmarkStart w:id="21" w:name="_Toc488941505"/>
      <w:r>
        <w:rPr>
          <w:rFonts w:ascii="宋体" w:hAnsi="宋体" w:eastAsia="宋体"/>
          <w:sz w:val="28"/>
          <w:szCs w:val="28"/>
        </w:rPr>
        <w:t>为规范顾客投诉处理流程，公司制定了《</w:t>
      </w:r>
      <w:r>
        <w:rPr>
          <w:rFonts w:hint="eastAsia" w:ascii="宋体" w:hAnsi="宋体" w:eastAsia="宋体"/>
          <w:sz w:val="28"/>
          <w:szCs w:val="28"/>
          <w:lang w:eastAsia="zh-CN"/>
        </w:rPr>
        <w:t>服务</w:t>
      </w:r>
      <w:r>
        <w:rPr>
          <w:rFonts w:hint="eastAsia" w:ascii="宋体" w:hAnsi="宋体" w:eastAsia="宋体"/>
          <w:sz w:val="28"/>
          <w:szCs w:val="28"/>
        </w:rPr>
        <w:t>管理</w:t>
      </w:r>
      <w:r>
        <w:rPr>
          <w:rFonts w:hint="eastAsia" w:ascii="宋体" w:hAnsi="宋体" w:eastAsia="宋体"/>
          <w:sz w:val="28"/>
          <w:szCs w:val="28"/>
          <w:lang w:eastAsia="zh-CN"/>
        </w:rPr>
        <w:t>制度</w:t>
      </w:r>
      <w:r>
        <w:rPr>
          <w:rFonts w:ascii="宋体" w:hAnsi="宋体" w:eastAsia="宋体"/>
          <w:sz w:val="28"/>
          <w:szCs w:val="28"/>
        </w:rPr>
        <w:t>》，对公司产品质量管理，及时处理并答复客户反馈质</w:t>
      </w:r>
      <w:r>
        <w:rPr>
          <w:rFonts w:ascii="宋体" w:hAnsi="宋体" w:eastAsia="宋体"/>
          <w:color w:val="auto"/>
          <w:sz w:val="28"/>
          <w:szCs w:val="28"/>
        </w:rPr>
        <w:t>量信息，</w:t>
      </w:r>
      <w:r>
        <w:rPr>
          <w:rFonts w:hint="eastAsia" w:ascii="宋体" w:hAnsi="宋体" w:eastAsia="宋体"/>
          <w:color w:val="auto"/>
          <w:sz w:val="28"/>
          <w:szCs w:val="28"/>
          <w:lang w:eastAsia="zh-CN"/>
        </w:rPr>
        <w:t>营销部</w:t>
      </w:r>
      <w:r>
        <w:rPr>
          <w:rFonts w:hint="eastAsia" w:ascii="宋体" w:hAnsi="宋体" w:eastAsia="宋体"/>
          <w:color w:val="auto"/>
          <w:sz w:val="28"/>
          <w:szCs w:val="28"/>
        </w:rPr>
        <w:t>收</w:t>
      </w:r>
      <w:r>
        <w:rPr>
          <w:rFonts w:ascii="宋体" w:hAnsi="宋体" w:eastAsia="宋体"/>
          <w:color w:val="auto"/>
          <w:sz w:val="28"/>
          <w:szCs w:val="28"/>
        </w:rPr>
        <w:t>到客户质量反馈信息，及时传递到生产</w:t>
      </w:r>
      <w:r>
        <w:rPr>
          <w:rFonts w:hint="eastAsia" w:ascii="宋体" w:hAnsi="宋体" w:eastAsia="宋体"/>
          <w:color w:val="auto"/>
          <w:sz w:val="28"/>
          <w:szCs w:val="28"/>
        </w:rPr>
        <w:t>部</w:t>
      </w:r>
      <w:r>
        <w:rPr>
          <w:rFonts w:ascii="宋体" w:hAnsi="宋体" w:eastAsia="宋体"/>
          <w:color w:val="auto"/>
          <w:sz w:val="28"/>
          <w:szCs w:val="28"/>
        </w:rPr>
        <w:t>和</w:t>
      </w:r>
      <w:r>
        <w:rPr>
          <w:rFonts w:hint="eastAsia" w:ascii="宋体" w:hAnsi="宋体" w:eastAsia="宋体"/>
          <w:color w:val="auto"/>
          <w:sz w:val="28"/>
          <w:szCs w:val="28"/>
          <w:lang w:eastAsia="zh-CN"/>
        </w:rPr>
        <w:t>品管</w:t>
      </w:r>
      <w:r>
        <w:rPr>
          <w:rFonts w:ascii="宋体" w:hAnsi="宋体" w:eastAsia="宋体"/>
          <w:color w:val="auto"/>
          <w:sz w:val="28"/>
          <w:szCs w:val="28"/>
        </w:rPr>
        <w:t>部，由</w:t>
      </w:r>
      <w:r>
        <w:rPr>
          <w:rFonts w:hint="eastAsia" w:ascii="宋体" w:hAnsi="宋体" w:eastAsia="宋体"/>
          <w:color w:val="auto"/>
          <w:sz w:val="28"/>
          <w:szCs w:val="28"/>
          <w:lang w:eastAsia="zh-CN"/>
        </w:rPr>
        <w:t>营销部</w:t>
      </w:r>
      <w:r>
        <w:rPr>
          <w:rFonts w:ascii="宋体" w:hAnsi="宋体" w:eastAsia="宋体"/>
          <w:color w:val="auto"/>
          <w:sz w:val="28"/>
          <w:szCs w:val="28"/>
        </w:rPr>
        <w:t>负责处理客户反馈问题。</w:t>
      </w:r>
    </w:p>
    <w:p w14:paraId="5ACADC07">
      <w:pPr>
        <w:pStyle w:val="30"/>
        <w:spacing w:line="500" w:lineRule="exact"/>
        <w:ind w:firstLine="560"/>
        <w:rPr>
          <w:rFonts w:ascii="宋体" w:hAnsi="宋体" w:eastAsia="宋体"/>
          <w:color w:val="auto"/>
          <w:sz w:val="28"/>
          <w:szCs w:val="28"/>
        </w:rPr>
      </w:pPr>
      <w:r>
        <w:rPr>
          <w:rFonts w:hint="eastAsia" w:ascii="宋体" w:hAnsi="宋体" w:eastAsia="宋体"/>
          <w:color w:val="auto"/>
          <w:sz w:val="28"/>
          <w:szCs w:val="28"/>
        </w:rPr>
        <w:t>客户投诉处理流程如下：</w:t>
      </w:r>
    </w:p>
    <w:p w14:paraId="0A0DF0A4">
      <w:pPr>
        <w:spacing w:line="500" w:lineRule="exact"/>
        <w:ind w:left="420" w:leftChars="200"/>
        <w:jc w:val="left"/>
        <w:rPr>
          <w:rFonts w:ascii="宋体" w:hAnsi="宋体" w:eastAsia="宋体" w:cs="Times New Roman"/>
          <w:sz w:val="28"/>
          <w:szCs w:val="28"/>
        </w:rPr>
      </w:pPr>
      <w:r>
        <w:rPr>
          <w:rFonts w:ascii="宋体" w:hAnsi="宋体"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3883660</wp:posOffset>
                </wp:positionH>
                <wp:positionV relativeFrom="paragraph">
                  <wp:posOffset>226060</wp:posOffset>
                </wp:positionV>
                <wp:extent cx="247650" cy="635"/>
                <wp:effectExtent l="6985" t="54610" r="21590" b="59055"/>
                <wp:wrapNone/>
                <wp:docPr id="6" name="AutoShape 3"/>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3" o:spid="_x0000_s1026" o:spt="32" type="#_x0000_t32" style="position:absolute;left:0pt;margin-left:305.8pt;margin-top:17.8pt;height:0.05pt;width:19.5pt;z-index:251660288;mso-width-relative:page;mso-height-relative:page;" filled="f" stroked="t" coordsize="21600,21600" o:gfxdata="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nlwD2AAAAAkBAAAPAAAAAAAAAAEAIAAAACIAAABkcnMvZG93bnJldi54bWxQSwECFAAU&#10;AAAACACHTuJATMViY/EBAADhAwAADgAAAAAAAAABACAAAAAnAQAAZHJzL2Uyb0RvYy54bWxQSwUG&#10;AAAAAAYABgBZAQAAigU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213360</wp:posOffset>
                </wp:positionV>
                <wp:extent cx="247650" cy="635"/>
                <wp:effectExtent l="9525" t="60960" r="19050" b="52705"/>
                <wp:wrapNone/>
                <wp:docPr id="5" name="AutoShape 2"/>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2" o:spid="_x0000_s1026" o:spt="32" type="#_x0000_t32" style="position:absolute;left:0pt;margin-left:135pt;margin-top:16.8pt;height:0.05pt;width:19.5pt;z-index:251659264;mso-width-relative:page;mso-height-relative:page;" filled="f" stroked="t" coordsize="21600,21600" o:gfxdata="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LEOA2QAAAAkBAAAPAAAAAAAAAAEAIAAAACIAAABkcnMvZG93bnJldi54bWxQSwECFAAU&#10;AAAACACHTuJAiGqrPPABAADhAwAADgAAAAAAAAABACAAAAAoAQAAZHJzL2Uyb0RvYy54bWxQSwUG&#10;AAAAAAYABgBZAQAAigU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1964055</wp:posOffset>
                </wp:positionH>
                <wp:positionV relativeFrom="paragraph">
                  <wp:posOffset>841375</wp:posOffset>
                </wp:positionV>
                <wp:extent cx="247650" cy="635"/>
                <wp:effectExtent l="11430" t="60325" r="17145" b="53340"/>
                <wp:wrapNone/>
                <wp:docPr id="4" name="AutoShape 7"/>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7" o:spid="_x0000_s1026" o:spt="32" type="#_x0000_t32" style="position:absolute;left:0pt;margin-left:154.65pt;margin-top:66.25pt;height:0.05pt;width:19.5pt;z-index:251665408;mso-width-relative:page;mso-height-relative:page;" filled="f" stroked="t" coordsize="21600,21600" o:gfxdata="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iwaFtkAAAALAQAADwAAAAAAAAABACAAAAAiAAAAZHJzL2Rvd25yZXYueG1sUEsBAhQA&#10;FAAAAAgAh07iQGjtI6/xAQAA4QMAAA4AAAAAAAAAAQAgAAAAKAEAAGRycy9lMm9Eb2MueG1sUEsF&#10;BgAAAAAGAAYAWQEAAIsFA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3578860</wp:posOffset>
                </wp:positionH>
                <wp:positionV relativeFrom="paragraph">
                  <wp:posOffset>490220</wp:posOffset>
                </wp:positionV>
                <wp:extent cx="247650" cy="635"/>
                <wp:effectExtent l="6985" t="52070" r="21590" b="61595"/>
                <wp:wrapNone/>
                <wp:docPr id="3" name="AutoShape 4"/>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4" o:spid="_x0000_s1026" o:spt="32" type="#_x0000_t32" style="position:absolute;left:0pt;margin-left:281.8pt;margin-top:38.6pt;height:0.05pt;width:19.5pt;z-index:251661312;mso-width-relative:page;mso-height-relative:page;" filled="f" stroked="t" coordsize="21600,21600" o:gfxdata="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qKrP9kAAAAJAQAADwAAAAAAAAABACAAAAAiAAAAZHJzL2Rvd25yZXYueG1sUEsBAhQA&#10;FAAAAAgAh07iQK71+JXxAQAA4QMAAA4AAAAAAAAAAQAgAAAAKAEAAGRycy9lMm9Eb2MueG1sUEsF&#10;BgAAAAAGAAYAWQEAAIsFA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501015</wp:posOffset>
                </wp:positionV>
                <wp:extent cx="247650" cy="635"/>
                <wp:effectExtent l="9525" t="53340" r="19050" b="60325"/>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5" o:spid="_x0000_s1026" o:spt="32" type="#_x0000_t32" style="position:absolute;left:0pt;margin-left:57.75pt;margin-top:39.45pt;height:0.05pt;width:19.5pt;z-index:251663360;mso-width-relative:page;mso-height-relative:page;" filled="f" stroked="t" coordsize="21600,21600" o:gfxdata="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rEldgAAAAJAQAADwAAAAAAAAABACAAAAAiAAAAZHJzL2Rvd25yZXYueG1sUEsBAhQA&#10;FAAAAAgAh07iQOCysBDyAQAA4QMAAA4AAAAAAAAAAQAgAAAAJwEAAGRycy9lMm9Eb2MueG1sUEsF&#10;BgAAAAAGAAYAWQEAAIsFAAAAAA==&#10;">
                <v:fill on="f" focussize="0,0"/>
                <v:stroke color="#000000" joinstyle="round" endarrow="block"/>
                <v:imagedata o:title=""/>
                <o:lock v:ext="edit" aspectratio="f"/>
              </v:shape>
            </w:pict>
          </mc:Fallback>
        </mc:AlternateContent>
      </w:r>
      <w:r>
        <w:rPr>
          <w:rFonts w:ascii="宋体" w:hAnsi="宋体" w:eastAsia="宋体" w:cs="Times New Roman"/>
          <w:sz w:val="28"/>
          <w:szCs w:val="28"/>
        </w:rPr>
        <w:t>记录客户投诉内容    判断客户投诉是否成立    确定投诉处理部门    分析原因</w:t>
      </w:r>
      <w:r>
        <w:rPr>
          <w:rFonts w:hint="eastAsia" w:ascii="宋体" w:hAnsi="宋体" w:eastAsia="宋体" w:cs="Times New Roman"/>
          <w:sz w:val="28"/>
          <w:szCs w:val="28"/>
        </w:rPr>
        <w:t>并</w:t>
      </w:r>
      <w:r>
        <w:rPr>
          <w:rFonts w:ascii="宋体" w:hAnsi="宋体" w:eastAsia="宋体" w:cs="Times New Roman"/>
          <w:sz w:val="28"/>
          <w:szCs w:val="28"/>
        </w:rPr>
        <w:t>提出处理意见和方案    提交主管领导批示</w:t>
      </w:r>
    </w:p>
    <w:p w14:paraId="7268A083">
      <w:pPr>
        <w:spacing w:line="500" w:lineRule="exact"/>
        <w:ind w:left="420" w:leftChars="200"/>
        <w:jc w:val="left"/>
        <w:rPr>
          <w:rFonts w:ascii="宋体" w:hAnsi="宋体" w:eastAsia="宋体" w:cs="Times New Roman"/>
          <w:sz w:val="28"/>
          <w:szCs w:val="28"/>
        </w:rPr>
      </w:pPr>
      <w:r>
        <w:rPr>
          <w:rFonts w:ascii="宋体" w:hAnsi="宋体" w:eastAsia="宋体"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474980</wp:posOffset>
                </wp:positionH>
                <wp:positionV relativeFrom="paragraph">
                  <wp:posOffset>205740</wp:posOffset>
                </wp:positionV>
                <wp:extent cx="247650" cy="635"/>
                <wp:effectExtent l="8255" t="59690" r="20320" b="53975"/>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6" o:spid="_x0000_s1026" o:spt="32" type="#_x0000_t32" style="position:absolute;left:0pt;margin-left:37.4pt;margin-top:16.2pt;height:0.05pt;width:19.5pt;z-index:251664384;mso-width-relative:page;mso-height-relative:page;" filled="f" stroked="t" coordsize="21600,21600" o:gfxdata="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Wrt3YAAAACAEAAA8AAAAAAAAAAQAgAAAAIgAAAGRycy9kb3ducmV2LnhtbFBLAQIUABQA&#10;AAAIAIdO4kBzfRlE8AEAAOEDAAAOAAAAAAAAAAEAIAAAACcBAABkcnMvZTJvRG9jLnhtbFBLBQYA&#10;AAAABgAGAFkBAACJBQAAAAA=&#10;">
                <v:fill on="f" focussize="0,0"/>
                <v:stroke color="#000000" joinstyle="round" endarrow="block"/>
                <v:imagedata o:title=""/>
                <o:lock v:ext="edit" aspectratio="f"/>
              </v:shape>
            </w:pict>
          </mc:Fallback>
        </mc:AlternateContent>
      </w:r>
      <w:r>
        <w:rPr>
          <w:rFonts w:ascii="宋体" w:hAnsi="宋体" w:eastAsia="宋体" w:cs="Times New Roman"/>
          <w:sz w:val="28"/>
          <w:szCs w:val="28"/>
        </w:rPr>
        <w:t xml:space="preserve">      实施处理方案    总结评价</w:t>
      </w:r>
    </w:p>
    <w:p w14:paraId="5AB4C7C2">
      <w:pPr>
        <w:pStyle w:val="29"/>
        <w:spacing w:line="500" w:lineRule="exact"/>
        <w:ind w:firstLine="560"/>
        <w:rPr>
          <w:rFonts w:ascii="宋体" w:hAnsi="宋体" w:cs="Arial"/>
          <w:kern w:val="0"/>
          <w:sz w:val="28"/>
          <w:szCs w:val="28"/>
        </w:rPr>
      </w:pPr>
      <w:r>
        <w:rPr>
          <w:rFonts w:hint="eastAsia" w:ascii="宋体" w:hAnsi="宋体"/>
          <w:sz w:val="28"/>
          <w:szCs w:val="28"/>
          <w:lang w:eastAsia="zh-CN"/>
        </w:rPr>
        <w:t>营销部</w:t>
      </w:r>
      <w:r>
        <w:rPr>
          <w:rFonts w:hint="eastAsia" w:ascii="宋体" w:hAnsi="宋体" w:cs="Arial"/>
          <w:kern w:val="0"/>
          <w:sz w:val="28"/>
          <w:szCs w:val="28"/>
        </w:rPr>
        <w:t>负责投诉的受理、传递，负责将处理结果与投诉客户沟通、解释，包括对客户投诉当时情绪的安抚。</w:t>
      </w:r>
    </w:p>
    <w:p w14:paraId="0D2F6F8D">
      <w:pPr>
        <w:pStyle w:val="29"/>
        <w:spacing w:line="500" w:lineRule="exact"/>
        <w:ind w:left="5" w:firstLine="560"/>
        <w:rPr>
          <w:rFonts w:ascii="宋体" w:hAnsi="宋体" w:cs="Arial"/>
          <w:kern w:val="0"/>
          <w:sz w:val="28"/>
          <w:szCs w:val="28"/>
        </w:rPr>
      </w:pPr>
      <w:r>
        <w:rPr>
          <w:rFonts w:hint="eastAsia" w:ascii="宋体" w:hAnsi="宋体" w:cs="Arial"/>
          <w:kern w:val="0"/>
          <w:sz w:val="28"/>
          <w:szCs w:val="28"/>
          <w:lang w:eastAsia="zh-CN"/>
        </w:rPr>
        <w:t>品管部</w:t>
      </w:r>
      <w:r>
        <w:rPr>
          <w:rFonts w:hint="eastAsia" w:ascii="宋体" w:hAnsi="宋体" w:cs="Arial"/>
          <w:kern w:val="0"/>
          <w:sz w:val="28"/>
          <w:szCs w:val="28"/>
        </w:rPr>
        <w:t>负责</w:t>
      </w:r>
      <w:r>
        <w:rPr>
          <w:rFonts w:hint="eastAsia" w:ascii="宋体" w:hAnsi="宋体" w:cs="Arial"/>
          <w:bCs/>
          <w:kern w:val="0"/>
          <w:sz w:val="28"/>
          <w:szCs w:val="28"/>
        </w:rPr>
        <w:t>投诉处理的分类传递和呈报审批，</w:t>
      </w:r>
      <w:r>
        <w:rPr>
          <w:rFonts w:hint="eastAsia" w:ascii="宋体" w:hAnsi="宋体" w:cs="Arial"/>
          <w:kern w:val="0"/>
          <w:sz w:val="28"/>
          <w:szCs w:val="28"/>
        </w:rPr>
        <w:t>组织</w:t>
      </w:r>
      <w:r>
        <w:rPr>
          <w:rFonts w:hint="eastAsia" w:ascii="宋体" w:hAnsi="宋体" w:cs="Arial"/>
          <w:bCs/>
          <w:kern w:val="0"/>
          <w:sz w:val="28"/>
          <w:szCs w:val="28"/>
        </w:rPr>
        <w:t>投诉</w:t>
      </w:r>
      <w:r>
        <w:rPr>
          <w:rFonts w:hint="eastAsia" w:ascii="宋体" w:hAnsi="宋体" w:cs="Arial"/>
          <w:kern w:val="0"/>
          <w:sz w:val="28"/>
          <w:szCs w:val="28"/>
        </w:rPr>
        <w:t>原因的追查、纠正预防措施的监督落实。</w:t>
      </w:r>
    </w:p>
    <w:p w14:paraId="3B30D667">
      <w:pPr>
        <w:pStyle w:val="29"/>
        <w:spacing w:line="500" w:lineRule="exact"/>
        <w:ind w:left="5" w:firstLine="560"/>
        <w:rPr>
          <w:rFonts w:ascii="宋体" w:hAnsi="宋体" w:cs="Arial"/>
          <w:kern w:val="0"/>
          <w:sz w:val="28"/>
          <w:szCs w:val="28"/>
        </w:rPr>
      </w:pPr>
      <w:r>
        <w:rPr>
          <w:rFonts w:hint="eastAsia" w:ascii="宋体" w:hAnsi="宋体" w:cs="Arial"/>
          <w:kern w:val="0"/>
          <w:sz w:val="28"/>
          <w:szCs w:val="28"/>
        </w:rPr>
        <w:t>其他部分对投诉的原因进行分析与调查。</w:t>
      </w:r>
    </w:p>
    <w:p w14:paraId="73F14A96">
      <w:pPr>
        <w:pStyle w:val="29"/>
        <w:spacing w:line="500" w:lineRule="exact"/>
        <w:ind w:left="5" w:firstLine="560"/>
        <w:rPr>
          <w:rFonts w:ascii="宋体" w:hAnsi="宋体" w:cs="Arial"/>
          <w:kern w:val="0"/>
          <w:sz w:val="28"/>
          <w:szCs w:val="28"/>
        </w:rPr>
      </w:pPr>
      <w:r>
        <w:rPr>
          <w:rFonts w:hint="eastAsia" w:ascii="宋体" w:hAnsi="Arial" w:cs="宋体"/>
          <w:kern w:val="0"/>
          <w:sz w:val="28"/>
          <w:szCs w:val="28"/>
        </w:rPr>
        <w:t>根据顾客投诉处理规范，编制《顾客意见处理单汇总》，对投诉信息进行收集、整合和分析，及时解决并加以反馈，将其用于公司及合作伙伴的改进，并对整改进行监督、评价。</w:t>
      </w:r>
    </w:p>
    <w:p w14:paraId="027AE510">
      <w:pPr>
        <w:spacing w:line="500" w:lineRule="exact"/>
        <w:ind w:firstLine="560" w:firstLineChars="200"/>
        <w:rPr>
          <w:rFonts w:ascii="宋体" w:hAnsi="Arial" w:cs="宋体"/>
          <w:kern w:val="0"/>
          <w:sz w:val="28"/>
          <w:szCs w:val="28"/>
        </w:rPr>
      </w:pPr>
      <w:r>
        <w:rPr>
          <w:rFonts w:hint="eastAsia" w:ascii="宋体" w:hAnsi="Arial" w:cs="宋体"/>
          <w:kern w:val="0"/>
          <w:sz w:val="28"/>
          <w:szCs w:val="28"/>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14:paraId="45370EAA">
      <w:pPr>
        <w:spacing w:line="500" w:lineRule="exact"/>
        <w:ind w:firstLine="560" w:firstLineChars="200"/>
        <w:rPr>
          <w:rFonts w:ascii="宋体" w:hAnsi="宋体" w:cs="Arial"/>
          <w:color w:val="000000"/>
          <w:kern w:val="0"/>
          <w:sz w:val="28"/>
          <w:szCs w:val="28"/>
        </w:rPr>
      </w:pPr>
      <w:r>
        <w:rPr>
          <w:rFonts w:ascii="宋体" w:hAnsi="Arial" w:cs="宋体"/>
          <w:kern w:val="0"/>
          <w:sz w:val="28"/>
          <w:szCs w:val="28"/>
        </w:rPr>
        <w:t xml:space="preserve"> </w:t>
      </w:r>
      <w:r>
        <w:rPr>
          <w:rFonts w:hint="eastAsia" w:ascii="宋体" w:hAnsi="Arial" w:cs="宋体"/>
          <w:kern w:val="0"/>
          <w:sz w:val="28"/>
          <w:szCs w:val="28"/>
        </w:rPr>
        <w:t>信息分析、共享，与改进管理。针对难以解决</w:t>
      </w:r>
      <w:r>
        <w:rPr>
          <w:rFonts w:hint="eastAsia" w:ascii="宋体" w:hAnsi="Arial" w:cs="宋体"/>
          <w:color w:val="000000"/>
          <w:kern w:val="0"/>
          <w:sz w:val="28"/>
          <w:szCs w:val="28"/>
        </w:rPr>
        <w:t>的投诉问题，由质检部把它列入</w:t>
      </w:r>
      <w:r>
        <w:rPr>
          <w:rFonts w:hint="eastAsia" w:ascii="宋体" w:hAnsi="宋体" w:cs="宋体"/>
          <w:color w:val="000000"/>
          <w:kern w:val="0"/>
          <w:sz w:val="28"/>
          <w:szCs w:val="28"/>
        </w:rPr>
        <w:t>专门台账，进行分析、整理后共享。对出现类似投诉后，按数据库的知识处理，提高投诉处理效率。</w:t>
      </w:r>
    </w:p>
    <w:p w14:paraId="6270A944">
      <w:pPr>
        <w:pStyle w:val="4"/>
        <w:spacing w:before="0" w:after="0"/>
      </w:pPr>
      <w:r>
        <w:t xml:space="preserve">6.2 </w:t>
      </w:r>
      <w:r>
        <w:rPr>
          <w:rFonts w:hint="eastAsia"/>
        </w:rPr>
        <w:t>质量风险监测</w:t>
      </w:r>
      <w:bookmarkEnd w:id="21"/>
    </w:p>
    <w:p w14:paraId="4C9A9A3E">
      <w:pPr>
        <w:autoSpaceDE w:val="0"/>
        <w:autoSpaceDN w:val="0"/>
        <w:adjustRightInd w:val="0"/>
        <w:spacing w:line="500" w:lineRule="exact"/>
        <w:jc w:val="left"/>
        <w:rPr>
          <w:rFonts w:ascii="宋体" w:cs="宋体"/>
          <w:kern w:val="0"/>
          <w:sz w:val="28"/>
          <w:szCs w:val="28"/>
        </w:rPr>
      </w:pPr>
      <w:r>
        <w:rPr>
          <w:rFonts w:ascii="Times New Roman" w:hAnsi="Times New Roman" w:eastAsia="黑体"/>
          <w:kern w:val="0"/>
          <w:sz w:val="28"/>
          <w:szCs w:val="28"/>
        </w:rPr>
        <w:t xml:space="preserve">6.2.1 </w:t>
      </w:r>
      <w:r>
        <w:rPr>
          <w:rFonts w:hint="eastAsia" w:ascii="宋体" w:cs="宋体"/>
          <w:kern w:val="0"/>
          <w:sz w:val="28"/>
          <w:szCs w:val="28"/>
        </w:rPr>
        <w:t>质量控制点</w:t>
      </w:r>
    </w:p>
    <w:p w14:paraId="522578EC">
      <w:pPr>
        <w:autoSpaceDE w:val="0"/>
        <w:autoSpaceDN w:val="0"/>
        <w:adjustRightInd w:val="0"/>
        <w:spacing w:line="500" w:lineRule="exact"/>
        <w:ind w:firstLine="420" w:firstLineChars="150"/>
        <w:jc w:val="left"/>
        <w:rPr>
          <w:rFonts w:ascii="宋体" w:cs="宋体"/>
          <w:kern w:val="0"/>
          <w:sz w:val="28"/>
          <w:szCs w:val="28"/>
        </w:rPr>
      </w:pPr>
      <w:r>
        <w:rPr>
          <w:rFonts w:hint="eastAsia" w:ascii="宋体" w:cs="宋体"/>
          <w:kern w:val="0"/>
          <w:sz w:val="28"/>
          <w:szCs w:val="28"/>
        </w:rPr>
        <w:t>公司对产品质量关键特性、关键部位、薄弱环节存在的风险进行重点控制并采取适宜的管理措施和方法，制订了相应关键岗位作业指导书。通过对质量控制点的人员能力、设备、物料、作业指导书、环境、评比策划，使得产品质量关键特性、关键部位、薄弱环节存在的风险处于控制中。</w:t>
      </w:r>
    </w:p>
    <w:p w14:paraId="431812B5">
      <w:pPr>
        <w:autoSpaceDE w:val="0"/>
        <w:autoSpaceDN w:val="0"/>
        <w:adjustRightInd w:val="0"/>
        <w:spacing w:line="500" w:lineRule="exact"/>
        <w:jc w:val="left"/>
        <w:rPr>
          <w:rFonts w:ascii="宋体" w:cs="宋体"/>
          <w:kern w:val="0"/>
          <w:sz w:val="28"/>
          <w:szCs w:val="28"/>
        </w:rPr>
      </w:pPr>
      <w:r>
        <w:rPr>
          <w:rFonts w:ascii="Times New Roman" w:hAnsi="Times New Roman"/>
          <w:kern w:val="0"/>
          <w:sz w:val="28"/>
          <w:szCs w:val="28"/>
        </w:rPr>
        <w:t xml:space="preserve">6.2.2 </w:t>
      </w:r>
      <w:r>
        <w:rPr>
          <w:rFonts w:hint="eastAsia" w:ascii="宋体" w:cs="宋体"/>
          <w:kern w:val="0"/>
          <w:sz w:val="28"/>
          <w:szCs w:val="28"/>
        </w:rPr>
        <w:t>质量监督审核</w:t>
      </w:r>
    </w:p>
    <w:p w14:paraId="0529A047">
      <w:pPr>
        <w:autoSpaceDE w:val="0"/>
        <w:autoSpaceDN w:val="0"/>
        <w:adjustRightInd w:val="0"/>
        <w:spacing w:line="500" w:lineRule="exact"/>
        <w:ind w:firstLine="560" w:firstLineChars="200"/>
        <w:jc w:val="left"/>
        <w:rPr>
          <w:rFonts w:ascii="宋体" w:cs="宋体"/>
          <w:kern w:val="0"/>
          <w:sz w:val="28"/>
          <w:szCs w:val="28"/>
        </w:rPr>
      </w:pPr>
      <w:r>
        <w:rPr>
          <w:rFonts w:hint="eastAsia" w:ascii="宋体" w:cs="宋体"/>
          <w:kern w:val="0"/>
          <w:sz w:val="28"/>
          <w:szCs w:val="28"/>
        </w:rPr>
        <w:t>公司设置质检部，通过对各生产现场进行监督，对生产过程、工艺纪律执行情况进行监督检查，对质量监督检查所发现问题点的整改情况进行督促，确保其及时有效的整改。</w:t>
      </w:r>
    </w:p>
    <w:p w14:paraId="69432D27">
      <w:pPr>
        <w:pStyle w:val="4"/>
        <w:spacing w:before="0" w:after="0"/>
      </w:pPr>
      <w:bookmarkStart w:id="22" w:name="_Toc488941506"/>
      <w:r>
        <w:t xml:space="preserve">6.3 </w:t>
      </w:r>
      <w:r>
        <w:rPr>
          <w:rFonts w:hint="eastAsia"/>
        </w:rPr>
        <w:t>应急管理</w:t>
      </w:r>
      <w:bookmarkEnd w:id="22"/>
    </w:p>
    <w:p w14:paraId="78E90098">
      <w:pPr>
        <w:autoSpaceDE w:val="0"/>
        <w:autoSpaceDN w:val="0"/>
        <w:adjustRightInd w:val="0"/>
        <w:spacing w:line="500" w:lineRule="exact"/>
        <w:ind w:firstLine="420" w:firstLineChars="150"/>
        <w:jc w:val="left"/>
        <w:rPr>
          <w:rFonts w:hint="eastAsia" w:ascii="宋体" w:cs="宋体"/>
          <w:kern w:val="0"/>
          <w:sz w:val="28"/>
          <w:szCs w:val="28"/>
        </w:rPr>
      </w:pPr>
      <w:r>
        <w:rPr>
          <w:rFonts w:hint="eastAsia" w:ascii="宋体" w:hAnsi="Cambria" w:cs="宋体"/>
          <w:kern w:val="0"/>
          <w:sz w:val="28"/>
          <w:szCs w:val="28"/>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w:t>
      </w:r>
      <w:r>
        <w:rPr>
          <w:rFonts w:hint="eastAsia" w:ascii="宋体" w:cs="宋体"/>
          <w:kern w:val="0"/>
          <w:sz w:val="28"/>
          <w:szCs w:val="28"/>
        </w:rPr>
        <w:t xml:space="preserve">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 </w:t>
      </w:r>
    </w:p>
    <w:p w14:paraId="24BB1ECA">
      <w:pPr>
        <w:bidi w:val="0"/>
        <w:rPr>
          <w:rFonts w:asciiTheme="minorHAnsi" w:hAnsiTheme="minorHAnsi" w:eastAsiaTheme="minorEastAsia" w:cstheme="minorBidi"/>
          <w:kern w:val="2"/>
          <w:sz w:val="21"/>
          <w:szCs w:val="22"/>
          <w:lang w:val="en-US" w:eastAsia="zh-CN" w:bidi="ar-SA"/>
        </w:rPr>
      </w:pPr>
    </w:p>
    <w:p w14:paraId="563B79F6">
      <w:pPr>
        <w:bidi w:val="0"/>
        <w:rPr>
          <w:lang w:val="en-US" w:eastAsia="zh-CN"/>
        </w:rPr>
      </w:pPr>
    </w:p>
    <w:p w14:paraId="1913A745">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结语</w:t>
      </w:r>
    </w:p>
    <w:p w14:paraId="5FAFA18A">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2024 年浙江伟博</w:t>
      </w:r>
      <w:bookmarkStart w:id="23" w:name="_GoBack"/>
      <w:bookmarkEnd w:id="23"/>
      <w:r>
        <w:rPr>
          <w:rFonts w:hint="eastAsia" w:ascii="宋体" w:hAnsi="宋体" w:eastAsia="宋体" w:cs="宋体"/>
          <w:color w:val="000000"/>
          <w:kern w:val="0"/>
          <w:sz w:val="28"/>
          <w:szCs w:val="28"/>
          <w:lang w:val="en-US" w:eastAsia="zh-CN" w:bidi="ar"/>
        </w:rPr>
        <w:t>强调不断完善质量诚信标准体系、加快质量信用信息化建设。自成立以来，公司严格遵守《公司法》《劳动法》《劳动合同法》《产品质量法》等法律法规，自觉履行公司章程及公司制度，坚持“以人为本”的理念，保障员工的合法权益，恪守产品质量，创新品牌，学习世界级先进企业的管理模式，优化内部管理流程、整合管理方法。依据要求，公司相继完善了相关制度，认真贯彻落实，并自觉接受有关部门的监督管理。质量诚信体系建设是一项长期的、系统的工作任务，要完善质量诚信体系建设的规章制度，巩固和深化企业质量诚信建设所取得的成效，必须建立长效机制，科学实施，常抓不懈。公司将夯实质量诚信基础，走质量效益之路，为成为提供高效解决方案及相关产品的优秀先进企业而努力。</w:t>
      </w:r>
    </w:p>
    <w:p w14:paraId="0C1517E9">
      <w:pPr>
        <w:tabs>
          <w:tab w:val="left" w:pos="2016"/>
        </w:tabs>
        <w:bidi w:val="0"/>
        <w:jc w:val="left"/>
        <w:rPr>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ºÚÌå">
    <w:altName w:val="Arial"/>
    <w:panose1 w:val="00000000000000000000"/>
    <w:charset w:val="00"/>
    <w:family w:val="swiss"/>
    <w:pitch w:val="default"/>
    <w:sig w:usb0="00000000" w:usb1="00000000" w:usb2="00000000" w:usb3="00000000" w:csb0="00000001" w:csb1="00000000"/>
  </w:font>
  <w:font w:name="EHKHQN+ËÎÌå">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D457">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3B9D">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3E3B9D">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280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2FB6C"/>
    <w:multiLevelType w:val="singleLevel"/>
    <w:tmpl w:val="4262FB6C"/>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GQ4OWNiZTA0ODgzMmQ2ODM5M2UwMjU2MDcxMjgifQ=="/>
  </w:docVars>
  <w:rsids>
    <w:rsidRoot w:val="00B61703"/>
    <w:rsid w:val="00011784"/>
    <w:rsid w:val="00036294"/>
    <w:rsid w:val="000437C3"/>
    <w:rsid w:val="000622ED"/>
    <w:rsid w:val="00064090"/>
    <w:rsid w:val="000643BE"/>
    <w:rsid w:val="00075540"/>
    <w:rsid w:val="000E184E"/>
    <w:rsid w:val="00102E90"/>
    <w:rsid w:val="0010514D"/>
    <w:rsid w:val="00121294"/>
    <w:rsid w:val="001266F8"/>
    <w:rsid w:val="00133C50"/>
    <w:rsid w:val="00145ECF"/>
    <w:rsid w:val="00164D36"/>
    <w:rsid w:val="001805DF"/>
    <w:rsid w:val="00183733"/>
    <w:rsid w:val="001A128D"/>
    <w:rsid w:val="001A7F2C"/>
    <w:rsid w:val="001B0088"/>
    <w:rsid w:val="001B6292"/>
    <w:rsid w:val="001F162A"/>
    <w:rsid w:val="00211288"/>
    <w:rsid w:val="0023617C"/>
    <w:rsid w:val="002405CB"/>
    <w:rsid w:val="00247D19"/>
    <w:rsid w:val="002572B9"/>
    <w:rsid w:val="00265196"/>
    <w:rsid w:val="0027423B"/>
    <w:rsid w:val="0028220A"/>
    <w:rsid w:val="002951F2"/>
    <w:rsid w:val="002C3322"/>
    <w:rsid w:val="002D4859"/>
    <w:rsid w:val="002E5109"/>
    <w:rsid w:val="00303D96"/>
    <w:rsid w:val="00307751"/>
    <w:rsid w:val="00325059"/>
    <w:rsid w:val="00337AD2"/>
    <w:rsid w:val="003554A6"/>
    <w:rsid w:val="0036206E"/>
    <w:rsid w:val="00362282"/>
    <w:rsid w:val="003B4A83"/>
    <w:rsid w:val="003B57CF"/>
    <w:rsid w:val="00423623"/>
    <w:rsid w:val="004571A9"/>
    <w:rsid w:val="00465082"/>
    <w:rsid w:val="00481939"/>
    <w:rsid w:val="0048798C"/>
    <w:rsid w:val="004E6979"/>
    <w:rsid w:val="005113F5"/>
    <w:rsid w:val="00511A8E"/>
    <w:rsid w:val="00526C2A"/>
    <w:rsid w:val="0054319D"/>
    <w:rsid w:val="0054418D"/>
    <w:rsid w:val="0055174B"/>
    <w:rsid w:val="00553DDB"/>
    <w:rsid w:val="0056010A"/>
    <w:rsid w:val="00565059"/>
    <w:rsid w:val="00597B93"/>
    <w:rsid w:val="005A1A9F"/>
    <w:rsid w:val="005D3BE3"/>
    <w:rsid w:val="006129B2"/>
    <w:rsid w:val="00651C5E"/>
    <w:rsid w:val="006564D4"/>
    <w:rsid w:val="00672EA2"/>
    <w:rsid w:val="006B3A8A"/>
    <w:rsid w:val="006C3417"/>
    <w:rsid w:val="006C6BB5"/>
    <w:rsid w:val="006D5035"/>
    <w:rsid w:val="006E5780"/>
    <w:rsid w:val="006F3528"/>
    <w:rsid w:val="006F6C9B"/>
    <w:rsid w:val="007010B9"/>
    <w:rsid w:val="00703112"/>
    <w:rsid w:val="00716344"/>
    <w:rsid w:val="0075299B"/>
    <w:rsid w:val="00756E08"/>
    <w:rsid w:val="0076450A"/>
    <w:rsid w:val="00766E62"/>
    <w:rsid w:val="00772248"/>
    <w:rsid w:val="007746B5"/>
    <w:rsid w:val="007910ED"/>
    <w:rsid w:val="007919F4"/>
    <w:rsid w:val="00797215"/>
    <w:rsid w:val="007B6867"/>
    <w:rsid w:val="007B7A42"/>
    <w:rsid w:val="007E2D52"/>
    <w:rsid w:val="007F780B"/>
    <w:rsid w:val="00816604"/>
    <w:rsid w:val="008173A1"/>
    <w:rsid w:val="00844EB6"/>
    <w:rsid w:val="00851642"/>
    <w:rsid w:val="008A7CEF"/>
    <w:rsid w:val="008B68A4"/>
    <w:rsid w:val="008C3B18"/>
    <w:rsid w:val="008D4FE5"/>
    <w:rsid w:val="008E2714"/>
    <w:rsid w:val="00901F1D"/>
    <w:rsid w:val="00915A2F"/>
    <w:rsid w:val="00926F05"/>
    <w:rsid w:val="00932131"/>
    <w:rsid w:val="00940F8E"/>
    <w:rsid w:val="00944CBE"/>
    <w:rsid w:val="00952431"/>
    <w:rsid w:val="00967808"/>
    <w:rsid w:val="00997335"/>
    <w:rsid w:val="00997458"/>
    <w:rsid w:val="009A13D2"/>
    <w:rsid w:val="009B2FFC"/>
    <w:rsid w:val="009D7A11"/>
    <w:rsid w:val="009E5AF7"/>
    <w:rsid w:val="009F2C72"/>
    <w:rsid w:val="00A32B42"/>
    <w:rsid w:val="00A36263"/>
    <w:rsid w:val="00A90746"/>
    <w:rsid w:val="00AA7788"/>
    <w:rsid w:val="00AB1836"/>
    <w:rsid w:val="00AB46C8"/>
    <w:rsid w:val="00AD42FE"/>
    <w:rsid w:val="00AE3432"/>
    <w:rsid w:val="00AF3E0C"/>
    <w:rsid w:val="00B051DF"/>
    <w:rsid w:val="00B175A0"/>
    <w:rsid w:val="00B23480"/>
    <w:rsid w:val="00B35477"/>
    <w:rsid w:val="00B37210"/>
    <w:rsid w:val="00B42C9B"/>
    <w:rsid w:val="00B4380F"/>
    <w:rsid w:val="00B61703"/>
    <w:rsid w:val="00B74283"/>
    <w:rsid w:val="00B82789"/>
    <w:rsid w:val="00B87CF1"/>
    <w:rsid w:val="00BA1860"/>
    <w:rsid w:val="00BA574C"/>
    <w:rsid w:val="00BE3ECA"/>
    <w:rsid w:val="00BF0ECC"/>
    <w:rsid w:val="00BF2F1F"/>
    <w:rsid w:val="00C07494"/>
    <w:rsid w:val="00C105A7"/>
    <w:rsid w:val="00C207FE"/>
    <w:rsid w:val="00C27CEE"/>
    <w:rsid w:val="00C31A3D"/>
    <w:rsid w:val="00C33C6D"/>
    <w:rsid w:val="00C4722A"/>
    <w:rsid w:val="00C6315C"/>
    <w:rsid w:val="00C72334"/>
    <w:rsid w:val="00C90CC3"/>
    <w:rsid w:val="00C922C7"/>
    <w:rsid w:val="00C92EAC"/>
    <w:rsid w:val="00CE03EA"/>
    <w:rsid w:val="00CF4F9C"/>
    <w:rsid w:val="00D149EC"/>
    <w:rsid w:val="00D3527F"/>
    <w:rsid w:val="00D67934"/>
    <w:rsid w:val="00D7773E"/>
    <w:rsid w:val="00D81D72"/>
    <w:rsid w:val="00DA0945"/>
    <w:rsid w:val="00DB3DE2"/>
    <w:rsid w:val="00DD7568"/>
    <w:rsid w:val="00DE61F5"/>
    <w:rsid w:val="00E040E8"/>
    <w:rsid w:val="00E1513C"/>
    <w:rsid w:val="00E20C5C"/>
    <w:rsid w:val="00E232F7"/>
    <w:rsid w:val="00E247BE"/>
    <w:rsid w:val="00E31E44"/>
    <w:rsid w:val="00E74501"/>
    <w:rsid w:val="00E808D6"/>
    <w:rsid w:val="00E85906"/>
    <w:rsid w:val="00EC4B09"/>
    <w:rsid w:val="00ED7B47"/>
    <w:rsid w:val="00EE719B"/>
    <w:rsid w:val="00EF43D9"/>
    <w:rsid w:val="00EF7D81"/>
    <w:rsid w:val="00F22C01"/>
    <w:rsid w:val="00F66250"/>
    <w:rsid w:val="00F66E49"/>
    <w:rsid w:val="00F91B98"/>
    <w:rsid w:val="02052A74"/>
    <w:rsid w:val="0224477B"/>
    <w:rsid w:val="0D470B14"/>
    <w:rsid w:val="0E9006BF"/>
    <w:rsid w:val="176D2314"/>
    <w:rsid w:val="1E7D3737"/>
    <w:rsid w:val="29A44370"/>
    <w:rsid w:val="2B5155B5"/>
    <w:rsid w:val="2F9178A9"/>
    <w:rsid w:val="34E72111"/>
    <w:rsid w:val="3C587C0F"/>
    <w:rsid w:val="42FC4075"/>
    <w:rsid w:val="4CEA6D49"/>
    <w:rsid w:val="4E6325C7"/>
    <w:rsid w:val="5BA109BC"/>
    <w:rsid w:val="60E43088"/>
    <w:rsid w:val="7178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20"/>
    </w:pPr>
    <w:rPr>
      <w:rFonts w:ascii="Times New Roman" w:hAnsi="Times New Roman" w:eastAsia="宋体"/>
      <w:sz w:val="24"/>
    </w:r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character" w:customStyle="1" w:styleId="15">
    <w:name w:val="页眉 Char1"/>
    <w:basedOn w:val="13"/>
    <w:link w:val="9"/>
    <w:semiHidden/>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批注框文本 Char"/>
    <w:basedOn w:val="13"/>
    <w:link w:val="7"/>
    <w:semiHidden/>
    <w:qFormat/>
    <w:uiPriority w:val="99"/>
    <w:rPr>
      <w:sz w:val="18"/>
      <w:szCs w:val="18"/>
    </w:rPr>
  </w:style>
  <w:style w:type="character" w:customStyle="1" w:styleId="18">
    <w:name w:val="日期 Char"/>
    <w:basedOn w:val="13"/>
    <w:link w:val="6"/>
    <w:semiHidden/>
    <w:qFormat/>
    <w:uiPriority w:val="99"/>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标题 1 字符"/>
    <w:basedOn w:val="13"/>
    <w:qFormat/>
    <w:uiPriority w:val="9"/>
    <w:rPr>
      <w:b/>
      <w:bCs/>
      <w:kern w:val="44"/>
      <w:sz w:val="44"/>
      <w:szCs w:val="44"/>
    </w:rPr>
  </w:style>
  <w:style w:type="character" w:customStyle="1" w:styleId="22">
    <w:name w:val="标题 2 字符"/>
    <w:basedOn w:val="13"/>
    <w:semiHidden/>
    <w:qFormat/>
    <w:uiPriority w:val="9"/>
    <w:rPr>
      <w:rFonts w:asciiTheme="majorHAnsi" w:hAnsiTheme="majorHAnsi" w:eastAsiaTheme="majorEastAsia" w:cstheme="majorBidi"/>
      <w:b/>
      <w:bCs/>
      <w:sz w:val="32"/>
      <w:szCs w:val="32"/>
    </w:rPr>
  </w:style>
  <w:style w:type="character" w:customStyle="1" w:styleId="23">
    <w:name w:val="页眉 Char"/>
    <w:qFormat/>
    <w:uiPriority w:val="99"/>
    <w:rPr>
      <w:sz w:val="18"/>
      <w:szCs w:val="18"/>
    </w:rPr>
  </w:style>
  <w:style w:type="character" w:customStyle="1" w:styleId="24">
    <w:name w:val="标题 1 Char"/>
    <w:link w:val="3"/>
    <w:qFormat/>
    <w:uiPriority w:val="9"/>
    <w:rPr>
      <w:rFonts w:ascii="Calibri" w:hAnsi="Calibri" w:eastAsia="宋体" w:cs="Times New Roman"/>
      <w:b/>
      <w:bCs/>
      <w:kern w:val="44"/>
      <w:sz w:val="44"/>
      <w:szCs w:val="44"/>
    </w:rPr>
  </w:style>
  <w:style w:type="character" w:customStyle="1" w:styleId="25">
    <w:name w:val="标题 2 Char"/>
    <w:link w:val="4"/>
    <w:qFormat/>
    <w:uiPriority w:val="9"/>
    <w:rPr>
      <w:rFonts w:ascii="Calibri Light" w:hAnsi="Calibri Light" w:eastAsia="宋体" w:cs="Times New Roman"/>
      <w:b/>
      <w:bCs/>
      <w:sz w:val="32"/>
      <w:szCs w:val="32"/>
    </w:rPr>
  </w:style>
  <w:style w:type="paragraph" w:customStyle="1" w:styleId="26">
    <w:name w:val="_Style 22"/>
    <w:basedOn w:val="1"/>
    <w:next w:val="1"/>
    <w:unhideWhenUsed/>
    <w:qFormat/>
    <w:uiPriority w:val="39"/>
    <w:pPr>
      <w:ind w:left="210"/>
      <w:jc w:val="left"/>
    </w:pPr>
    <w:rPr>
      <w:rFonts w:ascii="Calibri" w:hAnsi="Calibri" w:eastAsia="宋体" w:cs="Calibri"/>
      <w:smallCaps/>
      <w:sz w:val="20"/>
      <w:szCs w:val="20"/>
    </w:rPr>
  </w:style>
  <w:style w:type="paragraph" w:customStyle="1" w:styleId="27">
    <w:name w:val="XN表头"/>
    <w:basedOn w:val="5"/>
    <w:link w:val="28"/>
    <w:qFormat/>
    <w:uiPriority w:val="99"/>
    <w:pPr>
      <w:spacing w:beforeLines="30" w:afterLines="20"/>
      <w:jc w:val="center"/>
    </w:pPr>
    <w:rPr>
      <w:rFonts w:ascii="Cambria" w:hAnsi="Cambria" w:eastAsia="仿宋" w:cs="Times New Roman"/>
      <w:b/>
      <w:sz w:val="24"/>
    </w:rPr>
  </w:style>
  <w:style w:type="character" w:customStyle="1" w:styleId="28">
    <w:name w:val="XN表头 Char"/>
    <w:link w:val="27"/>
    <w:qFormat/>
    <w:locked/>
    <w:uiPriority w:val="99"/>
    <w:rPr>
      <w:rFonts w:ascii="Cambria" w:hAnsi="Cambria" w:eastAsia="仿宋" w:cs="Times New Roman"/>
      <w:b/>
      <w:sz w:val="24"/>
      <w:szCs w:val="20"/>
    </w:rPr>
  </w:style>
  <w:style w:type="paragraph" w:customStyle="1" w:styleId="29">
    <w:name w:val="列出段落1"/>
    <w:basedOn w:val="1"/>
    <w:qFormat/>
    <w:uiPriority w:val="34"/>
    <w:pPr>
      <w:ind w:firstLine="420" w:firstLineChars="200"/>
    </w:pPr>
    <w:rPr>
      <w:rFonts w:ascii="Times New Roman" w:hAnsi="Times New Roman" w:eastAsia="宋体" w:cs="Times New Roman"/>
      <w:szCs w:val="21"/>
    </w:rPr>
  </w:style>
  <w:style w:type="paragraph" w:customStyle="1" w:styleId="30">
    <w:name w:val="XN正文"/>
    <w:basedOn w:val="1"/>
    <w:link w:val="31"/>
    <w:qFormat/>
    <w:uiPriority w:val="99"/>
    <w:pPr>
      <w:spacing w:line="300" w:lineRule="auto"/>
      <w:ind w:firstLine="200" w:firstLineChars="200"/>
    </w:pPr>
    <w:rPr>
      <w:rFonts w:ascii="仿宋" w:hAnsi="仿宋" w:eastAsia="仿宋" w:cs="Times New Roman"/>
      <w:color w:val="000000"/>
      <w:sz w:val="24"/>
      <w:szCs w:val="24"/>
    </w:rPr>
  </w:style>
  <w:style w:type="character" w:customStyle="1" w:styleId="31">
    <w:name w:val="XN正文 Char"/>
    <w:link w:val="30"/>
    <w:qFormat/>
    <w:uiPriority w:val="99"/>
    <w:rPr>
      <w:rFonts w:ascii="仿宋" w:hAnsi="仿宋" w:eastAsia="仿宋" w:cs="Times New Roman"/>
      <w:color w:val="000000"/>
      <w:sz w:val="24"/>
      <w:szCs w:val="24"/>
    </w:rPr>
  </w:style>
  <w:style w:type="character" w:customStyle="1" w:styleId="32">
    <w:name w:val="text"/>
    <w:basedOn w:val="13"/>
    <w:qFormat/>
    <w:uiPriority w:val="0"/>
  </w:style>
  <w:style w:type="character" w:customStyle="1" w:styleId="33">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4554A-9F5A-496D-90BC-51383910E630}">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22</Pages>
  <Words>1226</Words>
  <Characters>1380</Characters>
  <Lines>56</Lines>
  <Paragraphs>16</Paragraphs>
  <TotalTime>24</TotalTime>
  <ScaleCrop>false</ScaleCrop>
  <LinksUpToDate>false</LinksUpToDate>
  <CharactersWithSpaces>1430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2020-12-28T03:53:00Z</dcterms:created>
  <dc:creator>dell</dc:creator>
  <cp:lastModifiedBy>π的方程式</cp:lastModifiedBy>
  <dcterms:modified xsi:type="dcterms:W3CDTF">2025-04-21T13:51:34Z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412EB50F01EF4D9C98B481E43F097217_13</vt:lpwstr>
  </property>
  <property fmtid="{D5CDD505-2E9C-101B-9397-08002B2CF9AE}" pid="4" name="KSOTemplateDocerSaveRecord">
    <vt:lpwstr>eyJoZGlkIjoiMzEwNTM5NzYwMDRjMzkwZTVkZjY2ODkwMGIxNGU0OTUiLCJ1c2VySWQiOiIzNDk5MDg0NDIifQ==</vt:lpwstr>
  </property>
</Properties>
</file>